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DFC" w:rsidRDefault="000E12D4" w:rsidP="000E12D4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1879F2">
        <w:rPr>
          <w:b/>
          <w:sz w:val="28"/>
          <w:szCs w:val="28"/>
        </w:rPr>
        <w:t xml:space="preserve">Edge </w:t>
      </w:r>
      <w:r w:rsidR="001F1B8C">
        <w:rPr>
          <w:b/>
          <w:sz w:val="28"/>
          <w:szCs w:val="28"/>
        </w:rPr>
        <w:t xml:space="preserve">Site </w:t>
      </w:r>
      <w:r w:rsidR="00782E65">
        <w:rPr>
          <w:b/>
          <w:sz w:val="28"/>
          <w:szCs w:val="28"/>
        </w:rPr>
        <w:t xml:space="preserve">Adoption </w:t>
      </w:r>
      <w:r w:rsidR="00D86893" w:rsidRPr="001879F2">
        <w:rPr>
          <w:b/>
          <w:sz w:val="28"/>
          <w:szCs w:val="28"/>
        </w:rPr>
        <w:t>Readiness Checklist</w:t>
      </w:r>
      <w:r w:rsidR="00DA782F">
        <w:rPr>
          <w:b/>
          <w:sz w:val="28"/>
          <w:szCs w:val="28"/>
        </w:rPr>
        <w:t xml:space="preserve"> (Long Form)</w:t>
      </w:r>
    </w:p>
    <w:p w:rsidR="009E41AA" w:rsidRPr="00142065" w:rsidRDefault="009E41AA" w:rsidP="009E41AA">
      <w:pPr>
        <w:jc w:val="both"/>
        <w:rPr>
          <w:i/>
          <w:sz w:val="24"/>
          <w:szCs w:val="24"/>
        </w:rPr>
      </w:pPr>
      <w:r w:rsidRPr="009E41AA">
        <w:rPr>
          <w:b/>
          <w:sz w:val="24"/>
          <w:szCs w:val="24"/>
        </w:rPr>
        <w:t xml:space="preserve">Note: </w:t>
      </w:r>
      <w:r w:rsidRPr="00142065">
        <w:rPr>
          <w:i/>
          <w:sz w:val="24"/>
          <w:szCs w:val="24"/>
        </w:rPr>
        <w:t xml:space="preserve">Please check the boxes if you can have them ready before or during the training date.  For the questions that require more </w:t>
      </w:r>
      <w:r w:rsidR="00142065" w:rsidRPr="00142065">
        <w:rPr>
          <w:i/>
          <w:sz w:val="24"/>
          <w:szCs w:val="24"/>
        </w:rPr>
        <w:t>thinking,</w:t>
      </w:r>
      <w:r w:rsidRPr="00142065">
        <w:rPr>
          <w:i/>
          <w:sz w:val="24"/>
          <w:szCs w:val="24"/>
        </w:rPr>
        <w:t xml:space="preserve"> you can check the boxes if you have given thoughts on them. </w:t>
      </w:r>
    </w:p>
    <w:p w:rsidR="00E27753" w:rsidRDefault="00E27753" w:rsidP="00D8689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Legal Requirements</w:t>
      </w:r>
    </w:p>
    <w:p w:rsidR="00E27753" w:rsidRPr="00D86893" w:rsidRDefault="000C2EFB" w:rsidP="00E27753">
      <w:pPr>
        <w:ind w:left="862" w:hanging="720"/>
        <w:jc w:val="both"/>
      </w:pPr>
      <w:sdt>
        <w:sdtPr>
          <w:id w:val="-1465350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7753">
            <w:rPr>
              <w:rFonts w:ascii="MS Gothic" w:eastAsia="MS Gothic" w:hAnsi="MS Gothic" w:hint="eastAsia"/>
            </w:rPr>
            <w:t>☐</w:t>
          </w:r>
        </w:sdtContent>
      </w:sdt>
      <w:r w:rsidR="00E27753">
        <w:t xml:space="preserve">Agreement with EDGE UK </w:t>
      </w:r>
      <w:r w:rsidR="00F41E5F">
        <w:t xml:space="preserve">(University of Southampton) </w:t>
      </w:r>
    </w:p>
    <w:p w:rsidR="00D86893" w:rsidRPr="009E41AA" w:rsidRDefault="00D86893" w:rsidP="00D86893">
      <w:pPr>
        <w:jc w:val="both"/>
        <w:rPr>
          <w:b/>
          <w:color w:val="FF0000"/>
          <w:sz w:val="24"/>
          <w:szCs w:val="24"/>
        </w:rPr>
      </w:pPr>
      <w:r w:rsidRPr="001879F2">
        <w:rPr>
          <w:b/>
          <w:sz w:val="24"/>
          <w:szCs w:val="24"/>
        </w:rPr>
        <w:t xml:space="preserve">Technical </w:t>
      </w:r>
      <w:r w:rsidR="0004432C">
        <w:rPr>
          <w:b/>
          <w:sz w:val="24"/>
          <w:szCs w:val="24"/>
        </w:rPr>
        <w:t>requirement</w:t>
      </w:r>
      <w:r w:rsidR="008426FB">
        <w:rPr>
          <w:b/>
          <w:sz w:val="24"/>
          <w:szCs w:val="24"/>
        </w:rPr>
        <w:t>s</w:t>
      </w:r>
      <w:r w:rsidR="009E41AA">
        <w:rPr>
          <w:b/>
          <w:sz w:val="24"/>
          <w:szCs w:val="24"/>
        </w:rPr>
        <w:t xml:space="preserve"> </w:t>
      </w:r>
    </w:p>
    <w:p w:rsidR="00D86893" w:rsidRPr="00D86893" w:rsidRDefault="000C2EFB" w:rsidP="003D4266">
      <w:pPr>
        <w:ind w:left="862" w:hanging="720"/>
        <w:jc w:val="both"/>
      </w:pPr>
      <w:sdt>
        <w:sdtPr>
          <w:id w:val="-2077422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4266">
            <w:rPr>
              <w:rFonts w:ascii="MS Gothic" w:eastAsia="MS Gothic" w:hAnsi="MS Gothic" w:hint="eastAsia"/>
            </w:rPr>
            <w:t>☐</w:t>
          </w:r>
        </w:sdtContent>
      </w:sdt>
      <w:r w:rsidR="00D86893" w:rsidRPr="00D86893">
        <w:t xml:space="preserve">Internet access: </w:t>
      </w:r>
      <w:r w:rsidR="0004432C">
        <w:t>ability to access by cable or WIFI</w:t>
      </w:r>
      <w:r w:rsidR="003D4266">
        <w:t xml:space="preserve"> </w:t>
      </w:r>
      <w:r w:rsidR="00A37779">
        <w:t>(WIFI guest request)</w:t>
      </w:r>
    </w:p>
    <w:p w:rsidR="00D86893" w:rsidRDefault="000C2EFB" w:rsidP="003D4266">
      <w:pPr>
        <w:ind w:left="862" w:hanging="720"/>
        <w:jc w:val="both"/>
      </w:pPr>
      <w:sdt>
        <w:sdtPr>
          <w:id w:val="-5306509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4266">
            <w:rPr>
              <w:rFonts w:ascii="MS Gothic" w:eastAsia="MS Gothic" w:hAnsi="MS Gothic" w:hint="eastAsia"/>
            </w:rPr>
            <w:t>☐</w:t>
          </w:r>
        </w:sdtContent>
      </w:sdt>
      <w:r w:rsidR="00D86893" w:rsidRPr="00D86893">
        <w:t>Browser</w:t>
      </w:r>
      <w:r w:rsidR="0004432C">
        <w:t xml:space="preserve"> options</w:t>
      </w:r>
      <w:r w:rsidR="00D86893" w:rsidRPr="00D86893">
        <w:t>: IE 8 and above prefer</w:t>
      </w:r>
      <w:r w:rsidR="0004432C">
        <w:t>red</w:t>
      </w:r>
      <w:r w:rsidR="00D86893">
        <w:t>; google chrome</w:t>
      </w:r>
      <w:r w:rsidR="0004432C">
        <w:t>; Firefox; safari</w:t>
      </w:r>
    </w:p>
    <w:p w:rsidR="00B06492" w:rsidRDefault="000C2EFB" w:rsidP="00B06492">
      <w:pPr>
        <w:ind w:left="426" w:hanging="284"/>
        <w:rPr>
          <w:rFonts w:ascii="Verdana" w:hAnsi="Verdana"/>
          <w:noProof/>
          <w:sz w:val="15"/>
          <w:szCs w:val="15"/>
          <w:lang w:val="en-US"/>
        </w:rPr>
      </w:pPr>
      <w:sdt>
        <w:sdtPr>
          <w:id w:val="4956972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6492">
            <w:rPr>
              <w:rFonts w:ascii="MS Gothic" w:eastAsia="MS Gothic" w:hAnsi="MS Gothic" w:hint="eastAsia"/>
            </w:rPr>
            <w:t>☐</w:t>
          </w:r>
        </w:sdtContent>
      </w:sdt>
      <w:r w:rsidR="00B06492">
        <w:t>IT support</w:t>
      </w:r>
      <w:r w:rsidR="00B06492" w:rsidRPr="00D86893">
        <w:t xml:space="preserve">: </w:t>
      </w:r>
      <w:r w:rsidR="00B06492">
        <w:t xml:space="preserve">Please ask your IT to add </w:t>
      </w:r>
      <w:hyperlink r:id="rId8" w:history="1">
        <w:r w:rsidR="00ED1D26" w:rsidRPr="00993968">
          <w:rPr>
            <w:rStyle w:val="Hyperlink"/>
          </w:rPr>
          <w:t>https://edge-canada.ca/</w:t>
        </w:r>
      </w:hyperlink>
      <w:r w:rsidR="00ED1D26">
        <w:t xml:space="preserve"> </w:t>
      </w:r>
      <w:r w:rsidR="00B06492">
        <w:t xml:space="preserve">  into trust sites in case the hospital block them.</w:t>
      </w:r>
    </w:p>
    <w:p w:rsidR="00D86893" w:rsidRDefault="000C2EFB" w:rsidP="003D4266">
      <w:pPr>
        <w:ind w:left="862" w:hanging="720"/>
        <w:jc w:val="both"/>
      </w:pPr>
      <w:sdt>
        <w:sdtPr>
          <w:id w:val="-1993485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4266">
            <w:rPr>
              <w:rFonts w:ascii="MS Gothic" w:eastAsia="MS Gothic" w:hAnsi="MS Gothic" w:hint="eastAsia"/>
            </w:rPr>
            <w:t>☐</w:t>
          </w:r>
        </w:sdtContent>
      </w:sdt>
      <w:r w:rsidR="00D86893">
        <w:t xml:space="preserve">Online meeting: </w:t>
      </w:r>
      <w:r w:rsidR="0004432C">
        <w:t>ability</w:t>
      </w:r>
      <w:r w:rsidR="00D86893">
        <w:t xml:space="preserve"> to use “Go to meeting” or “WEBEX” for </w:t>
      </w:r>
      <w:r w:rsidR="0004432C">
        <w:t>remote training and</w:t>
      </w:r>
      <w:r w:rsidR="00D86893">
        <w:t xml:space="preserve"> problem solving</w:t>
      </w:r>
      <w:r w:rsidR="003D4266">
        <w:t xml:space="preserve"> </w:t>
      </w:r>
    </w:p>
    <w:p w:rsidR="007B0390" w:rsidRDefault="000C2EFB" w:rsidP="007B0390">
      <w:pPr>
        <w:ind w:left="862" w:hanging="720"/>
        <w:jc w:val="both"/>
      </w:pPr>
      <w:sdt>
        <w:sdtPr>
          <w:id w:val="-1058389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0390">
            <w:rPr>
              <w:rFonts w:ascii="MS Gothic" w:eastAsia="MS Gothic" w:hAnsi="MS Gothic" w:hint="eastAsia"/>
            </w:rPr>
            <w:t>☐</w:t>
          </w:r>
        </w:sdtContent>
      </w:sdt>
      <w:r w:rsidR="007B0390">
        <w:t>Projector</w:t>
      </w:r>
      <w:r w:rsidR="007B0390" w:rsidRPr="00D86893">
        <w:t xml:space="preserve">: </w:t>
      </w:r>
      <w:r w:rsidR="007B0390">
        <w:t>training date</w:t>
      </w:r>
    </w:p>
    <w:p w:rsidR="007B0390" w:rsidRDefault="000C2EFB" w:rsidP="007B0390">
      <w:pPr>
        <w:ind w:left="862" w:hanging="720"/>
        <w:jc w:val="both"/>
      </w:pPr>
      <w:sdt>
        <w:sdtPr>
          <w:id w:val="-1297375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0390">
            <w:rPr>
              <w:rFonts w:ascii="MS Gothic" w:eastAsia="MS Gothic" w:hAnsi="MS Gothic" w:hint="eastAsia"/>
            </w:rPr>
            <w:t>☐</w:t>
          </w:r>
        </w:sdtContent>
      </w:sdt>
      <w:r w:rsidR="007B0390">
        <w:t>Computer room</w:t>
      </w:r>
      <w:r w:rsidR="007B0390" w:rsidRPr="00D86893">
        <w:t xml:space="preserve">: </w:t>
      </w:r>
      <w:r w:rsidR="007B0390">
        <w:t xml:space="preserve">for group training and practice </w:t>
      </w:r>
    </w:p>
    <w:p w:rsidR="00D86893" w:rsidRPr="001879F2" w:rsidRDefault="00D86893" w:rsidP="00D86893">
      <w:pPr>
        <w:jc w:val="both"/>
        <w:rPr>
          <w:b/>
          <w:sz w:val="24"/>
          <w:szCs w:val="24"/>
        </w:rPr>
      </w:pPr>
      <w:r w:rsidRPr="001879F2">
        <w:rPr>
          <w:b/>
          <w:sz w:val="24"/>
          <w:szCs w:val="24"/>
        </w:rPr>
        <w:t>Resources:</w:t>
      </w:r>
    </w:p>
    <w:p w:rsidR="003D4266" w:rsidRDefault="000C2EFB" w:rsidP="003D4266">
      <w:pPr>
        <w:ind w:left="862" w:hanging="720"/>
        <w:jc w:val="both"/>
      </w:pPr>
      <w:sdt>
        <w:sdtPr>
          <w:id w:val="3567013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4266">
            <w:rPr>
              <w:rFonts w:ascii="MS Gothic" w:eastAsia="MS Gothic" w:hAnsi="MS Gothic" w:hint="eastAsia"/>
            </w:rPr>
            <w:t>☐</w:t>
          </w:r>
        </w:sdtContent>
      </w:sdt>
      <w:r w:rsidR="003D4266">
        <w:t>Dedicated</w:t>
      </w:r>
      <w:r w:rsidR="00D86893">
        <w:t xml:space="preserve"> lead organization </w:t>
      </w:r>
      <w:r w:rsidR="003D4266">
        <w:t>administrative</w:t>
      </w:r>
      <w:r w:rsidR="00D86893">
        <w:t xml:space="preserve"> user</w:t>
      </w:r>
      <w:r w:rsidR="00C92DCD">
        <w:t>s</w:t>
      </w:r>
      <w:r w:rsidR="00D86893">
        <w:t xml:space="preserve">: </w:t>
      </w:r>
    </w:p>
    <w:p w:rsidR="003D4266" w:rsidRDefault="00E74FCE" w:rsidP="003D4266">
      <w:pPr>
        <w:pStyle w:val="ListParagraph"/>
        <w:numPr>
          <w:ilvl w:val="0"/>
          <w:numId w:val="9"/>
        </w:numPr>
        <w:jc w:val="both"/>
      </w:pPr>
      <w:r>
        <w:t>Identify k</w:t>
      </w:r>
      <w:r w:rsidR="003D4266">
        <w:t>ey</w:t>
      </w:r>
      <w:r w:rsidR="00D86893">
        <w:t xml:space="preserve"> local contact person to help resolve issues and pass on update</w:t>
      </w:r>
      <w:r w:rsidR="003D4266">
        <w:t>s</w:t>
      </w:r>
      <w:r w:rsidR="00D86893">
        <w:t xml:space="preserve"> from EDGE UK</w:t>
      </w:r>
    </w:p>
    <w:p w:rsidR="00D86893" w:rsidRDefault="001879F2" w:rsidP="003D4266">
      <w:pPr>
        <w:pStyle w:val="ListParagraph"/>
        <w:numPr>
          <w:ilvl w:val="0"/>
          <w:numId w:val="9"/>
        </w:numPr>
        <w:jc w:val="both"/>
      </w:pPr>
      <w:r>
        <w:t>Requirement: problem solving ski</w:t>
      </w:r>
      <w:r w:rsidR="003D4266">
        <w:t xml:space="preserve">lls, positive learning attitude, </w:t>
      </w:r>
      <w:r>
        <w:t xml:space="preserve">proficient in using EXCEL advanced functions </w:t>
      </w:r>
      <w:r w:rsidR="003D4266">
        <w:t xml:space="preserve">preferred </w:t>
      </w:r>
      <w:r>
        <w:t>and willing to help other</w:t>
      </w:r>
      <w:r w:rsidR="003D4266">
        <w:t>s</w:t>
      </w:r>
    </w:p>
    <w:p w:rsidR="006A62F6" w:rsidRPr="00E27753" w:rsidRDefault="006A62F6" w:rsidP="003D4266">
      <w:pPr>
        <w:pStyle w:val="ListParagraph"/>
        <w:numPr>
          <w:ilvl w:val="0"/>
          <w:numId w:val="9"/>
        </w:numPr>
        <w:jc w:val="both"/>
      </w:pPr>
      <w:r w:rsidRPr="00E27753">
        <w:t>Committed to practice after the site training</w:t>
      </w:r>
    </w:p>
    <w:p w:rsidR="00D86893" w:rsidRPr="001879F2" w:rsidRDefault="008426FB" w:rsidP="00D8689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Information readiness to prepare for the training date </w:t>
      </w:r>
    </w:p>
    <w:p w:rsidR="008426FB" w:rsidRPr="008426FB" w:rsidRDefault="008426FB" w:rsidP="008426FB">
      <w:pPr>
        <w:jc w:val="both"/>
      </w:pPr>
      <w:r w:rsidRPr="008426FB">
        <w:t>Inactive users (no access required)</w:t>
      </w:r>
    </w:p>
    <w:p w:rsidR="008426FB" w:rsidRDefault="000C2EFB" w:rsidP="008426FB">
      <w:pPr>
        <w:ind w:left="862" w:hanging="720"/>
        <w:jc w:val="both"/>
      </w:pPr>
      <w:sdt>
        <w:sdtPr>
          <w:id w:val="-1755123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26FB">
            <w:rPr>
              <w:rFonts w:ascii="MS Gothic" w:eastAsia="MS Gothic" w:hAnsi="MS Gothic" w:hint="eastAsia"/>
            </w:rPr>
            <w:t>☐</w:t>
          </w:r>
        </w:sdtContent>
      </w:sdt>
      <w:r w:rsidR="008426FB" w:rsidRPr="008426FB">
        <w:t>List of all investigators: names and contacts for sorting out data</w:t>
      </w:r>
    </w:p>
    <w:p w:rsidR="008426FB" w:rsidRDefault="008426FB" w:rsidP="008426FB">
      <w:pPr>
        <w:jc w:val="both"/>
      </w:pPr>
      <w:r>
        <w:t>Active users (access to EDGE)</w:t>
      </w:r>
    </w:p>
    <w:p w:rsidR="008426FB" w:rsidRDefault="000C2EFB" w:rsidP="008426FB">
      <w:pPr>
        <w:ind w:left="426" w:hanging="284"/>
        <w:jc w:val="both"/>
      </w:pPr>
      <w:sdt>
        <w:sdtPr>
          <w:id w:val="-887746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26FB" w:rsidRPr="008426FB">
            <w:rPr>
              <w:rFonts w:hint="eastAsia"/>
            </w:rPr>
            <w:t>☐</w:t>
          </w:r>
        </w:sdtContent>
      </w:sdt>
      <w:r w:rsidR="008426FB">
        <w:t>List of active users (view and/or data entry required): such as Clinical Trial Manager, Study Coordinator, Research Nurse, Clinical Research Associate, other supportive staff</w:t>
      </w:r>
    </w:p>
    <w:p w:rsidR="008825FC" w:rsidRDefault="008825FC" w:rsidP="008825FC">
      <w:pPr>
        <w:ind w:left="426" w:hanging="426"/>
        <w:jc w:val="both"/>
      </w:pPr>
      <w:r>
        <w:t>Cancer clinical trials</w:t>
      </w:r>
    </w:p>
    <w:p w:rsidR="008825FC" w:rsidRDefault="000C2EFB" w:rsidP="008426FB">
      <w:pPr>
        <w:ind w:left="426" w:hanging="284"/>
        <w:jc w:val="both"/>
      </w:pPr>
      <w:sdt>
        <w:sdtPr>
          <w:id w:val="1579936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5FC">
            <w:rPr>
              <w:rFonts w:ascii="MS Gothic" w:eastAsia="MS Gothic" w:hAnsi="MS Gothic" w:hint="eastAsia"/>
            </w:rPr>
            <w:t>☐</w:t>
          </w:r>
        </w:sdtContent>
      </w:sdt>
      <w:r w:rsidR="008825FC">
        <w:t>List of current trials (including status, important dates such as open to accrual, closed to accrual, local PI and co-PI, study coordinator etc)</w:t>
      </w:r>
    </w:p>
    <w:p w:rsidR="008825FC" w:rsidRDefault="000C2EFB" w:rsidP="008426FB">
      <w:pPr>
        <w:ind w:left="426" w:hanging="284"/>
        <w:jc w:val="both"/>
      </w:pPr>
      <w:sdt>
        <w:sdtPr>
          <w:id w:val="-10777470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5FC" w:rsidRPr="008825FC">
            <w:rPr>
              <w:rFonts w:hint="eastAsia"/>
            </w:rPr>
            <w:t>☐</w:t>
          </w:r>
        </w:sdtContent>
      </w:sdt>
      <w:r w:rsidR="008825FC">
        <w:t>List of older trials (depended on how far you want to go back)</w:t>
      </w:r>
    </w:p>
    <w:p w:rsidR="009E41AA" w:rsidRDefault="009E41AA" w:rsidP="001D278B">
      <w:r>
        <w:t>Patient Recruitment</w:t>
      </w:r>
      <w:r w:rsidR="001D278B">
        <w:t xml:space="preserve"> data for entry or importing </w:t>
      </w:r>
    </w:p>
    <w:p w:rsidR="009E41AA" w:rsidRDefault="000C2EFB" w:rsidP="009E41AA">
      <w:pPr>
        <w:ind w:left="426" w:hanging="284"/>
      </w:pPr>
      <w:sdt>
        <w:sdtPr>
          <w:id w:val="811222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278B">
            <w:rPr>
              <w:rFonts w:ascii="MS Gothic" w:eastAsia="MS Gothic" w:hAnsi="MS Gothic" w:hint="eastAsia"/>
            </w:rPr>
            <w:t>☐</w:t>
          </w:r>
        </w:sdtContent>
      </w:sdt>
      <w:r w:rsidR="009E41AA">
        <w:t xml:space="preserve">List of </w:t>
      </w:r>
      <w:r w:rsidR="001D278B">
        <w:t xml:space="preserve">recent recruited </w:t>
      </w:r>
      <w:r w:rsidR="009E41AA">
        <w:t>patients (including</w:t>
      </w:r>
      <w:r w:rsidR="001D278B">
        <w:t xml:space="preserve"> which trial,</w:t>
      </w:r>
      <w:r w:rsidR="009E41AA">
        <w:t xml:space="preserve"> initials, </w:t>
      </w:r>
      <w:r w:rsidR="001D278B">
        <w:t>subject ID, screened date, recruited date, responsible MD, study coordinator etc)</w:t>
      </w:r>
    </w:p>
    <w:p w:rsidR="001D278B" w:rsidRDefault="000C2EFB" w:rsidP="009E41AA">
      <w:pPr>
        <w:ind w:left="426" w:hanging="284"/>
      </w:pPr>
      <w:sdt>
        <w:sdtPr>
          <w:id w:val="-6859048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278B">
            <w:rPr>
              <w:rFonts w:ascii="MS Gothic" w:eastAsia="MS Gothic" w:hAnsi="MS Gothic" w:hint="eastAsia"/>
            </w:rPr>
            <w:t>☐</w:t>
          </w:r>
        </w:sdtContent>
      </w:sdt>
      <w:r w:rsidR="001D278B">
        <w:t>List of legacy patients who are still under follow up (depended on your needs)</w:t>
      </w:r>
    </w:p>
    <w:p w:rsidR="001D278B" w:rsidRDefault="001D278B" w:rsidP="001D278B">
      <w:r>
        <w:t>Documents for storage</w:t>
      </w:r>
      <w:r w:rsidR="00B40483">
        <w:t xml:space="preserve"> in EDGE</w:t>
      </w:r>
    </w:p>
    <w:p w:rsidR="001D278B" w:rsidRDefault="000C2EFB" w:rsidP="001D278B">
      <w:sdt>
        <w:sdtPr>
          <w:id w:val="4236970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278B">
            <w:rPr>
              <w:rFonts w:ascii="MS Gothic" w:eastAsia="MS Gothic" w:hAnsi="MS Gothic" w:hint="eastAsia"/>
            </w:rPr>
            <w:t>☐</w:t>
          </w:r>
        </w:sdtContent>
      </w:sdt>
      <w:r w:rsidR="001D278B">
        <w:t>List of documents that need to store in EDGE</w:t>
      </w:r>
    </w:p>
    <w:p w:rsidR="001D278B" w:rsidRDefault="001D278B" w:rsidP="001D278B">
      <w:r>
        <w:t>Process or dates for tracking</w:t>
      </w:r>
    </w:p>
    <w:p w:rsidR="001D278B" w:rsidRDefault="000C2EFB" w:rsidP="001D278B">
      <w:sdt>
        <w:sdtPr>
          <w:id w:val="-1272307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278B">
            <w:rPr>
              <w:rFonts w:ascii="MS Gothic" w:eastAsia="MS Gothic" w:hAnsi="MS Gothic" w:hint="eastAsia"/>
            </w:rPr>
            <w:t>☐</w:t>
          </w:r>
        </w:sdtContent>
      </w:sdt>
      <w:r w:rsidR="001D278B">
        <w:t>List of process or important dates which need to be checked in EDGE</w:t>
      </w:r>
    </w:p>
    <w:p w:rsidR="001D278B" w:rsidRDefault="001D278B" w:rsidP="001D278B">
      <w:r>
        <w:t xml:space="preserve">Reporting </w:t>
      </w:r>
    </w:p>
    <w:p w:rsidR="001D278B" w:rsidRDefault="000C2EFB" w:rsidP="001D278B">
      <w:sdt>
        <w:sdtPr>
          <w:id w:val="-1168859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278B">
            <w:rPr>
              <w:rFonts w:ascii="MS Gothic" w:eastAsia="MS Gothic" w:hAnsi="MS Gothic" w:hint="eastAsia"/>
            </w:rPr>
            <w:t>☐</w:t>
          </w:r>
        </w:sdtContent>
      </w:sdt>
      <w:r w:rsidR="001D278B">
        <w:t>List of current and future reports</w:t>
      </w:r>
    </w:p>
    <w:p w:rsidR="008426FB" w:rsidRPr="008426FB" w:rsidRDefault="009E41AA" w:rsidP="008426FB">
      <w:pPr>
        <w:jc w:val="both"/>
        <w:rPr>
          <w:b/>
        </w:rPr>
      </w:pPr>
      <w:r>
        <w:rPr>
          <w:b/>
        </w:rPr>
        <w:t>Questions to think about</w:t>
      </w:r>
    </w:p>
    <w:p w:rsidR="00510339" w:rsidRDefault="000C2EFB" w:rsidP="00142065">
      <w:pPr>
        <w:ind w:left="426" w:hanging="284"/>
        <w:jc w:val="both"/>
      </w:pPr>
      <w:sdt>
        <w:sdtPr>
          <w:id w:val="129983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41AA" w:rsidRPr="009E41AA">
            <w:rPr>
              <w:rFonts w:hint="eastAsia"/>
            </w:rPr>
            <w:t>☐</w:t>
          </w:r>
        </w:sdtContent>
      </w:sdt>
      <w:r w:rsidR="009E41AA">
        <w:t xml:space="preserve"> Current roles and i</w:t>
      </w:r>
      <w:r w:rsidR="008825FC">
        <w:t>nformation collection needs: what, who, and how? What can and cannot be shared among the network</w:t>
      </w:r>
      <w:r w:rsidR="009E41AA">
        <w:t>?</w:t>
      </w:r>
    </w:p>
    <w:p w:rsidR="009E41AA" w:rsidRPr="00E3068A" w:rsidRDefault="009E41AA" w:rsidP="009E41AA">
      <w:pPr>
        <w:ind w:left="284" w:hanging="142"/>
        <w:jc w:val="both"/>
        <w:rPr>
          <w:b/>
        </w:rPr>
      </w:pPr>
      <w:r w:rsidRPr="00E3068A">
        <w:rPr>
          <w:b/>
        </w:rPr>
        <w:t>Examples:</w:t>
      </w:r>
    </w:p>
    <w:p w:rsidR="00EE6614" w:rsidRDefault="00EE6614" w:rsidP="00142065">
      <w:pPr>
        <w:ind w:left="142"/>
        <w:jc w:val="both"/>
      </w:pPr>
      <w:r w:rsidRPr="00EE6614">
        <w:rPr>
          <w:b/>
        </w:rPr>
        <w:t>Local dedicated administrative</w:t>
      </w:r>
      <w:r>
        <w:t xml:space="preserve"> users: set up users, attributes, reporting templates, resolve technical </w:t>
      </w:r>
      <w:r w:rsidR="00142065">
        <w:t>issues (</w:t>
      </w:r>
      <w:r w:rsidR="00F525DC">
        <w:t>local help desk)</w:t>
      </w:r>
      <w:r>
        <w:t>, system notifications, system maintenance</w:t>
      </w:r>
      <w:r w:rsidR="00F525DC">
        <w:t>, gather needs from the users for submission to UK, data mining for investigators</w:t>
      </w:r>
      <w:r w:rsidR="00E3068A">
        <w:t xml:space="preserve"> including publication tracking</w:t>
      </w:r>
      <w:r w:rsidR="00F525DC">
        <w:t xml:space="preserve"> </w:t>
      </w:r>
      <w:r>
        <w:t xml:space="preserve"> etc.</w:t>
      </w:r>
    </w:p>
    <w:p w:rsidR="009E41AA" w:rsidRDefault="009E41AA" w:rsidP="00142065">
      <w:pPr>
        <w:ind w:left="142"/>
        <w:jc w:val="both"/>
      </w:pPr>
      <w:r w:rsidRPr="00EE6614">
        <w:rPr>
          <w:b/>
        </w:rPr>
        <w:t>Trial ac</w:t>
      </w:r>
      <w:r w:rsidR="001D278B" w:rsidRPr="00EE6614">
        <w:rPr>
          <w:b/>
        </w:rPr>
        <w:t>tivation coordinator</w:t>
      </w:r>
      <w:r w:rsidR="001D278B">
        <w:t>: Initial entry</w:t>
      </w:r>
      <w:r w:rsidR="00EE6614">
        <w:t xml:space="preserve"> of the trial, trial activation process checking, upload the initial submission documents to EDGE for the review of the committee</w:t>
      </w:r>
    </w:p>
    <w:p w:rsidR="00EE6614" w:rsidRDefault="00EE6614" w:rsidP="00142065">
      <w:pPr>
        <w:ind w:left="142"/>
        <w:jc w:val="both"/>
      </w:pPr>
      <w:r w:rsidRPr="00EE6614">
        <w:rPr>
          <w:b/>
        </w:rPr>
        <w:t>Contract specialist</w:t>
      </w:r>
      <w:r>
        <w:t>: keep track of contract review and approval process; upload the initial and updated contracts to EDGE</w:t>
      </w:r>
    </w:p>
    <w:p w:rsidR="00EE6614" w:rsidRDefault="00EE6614" w:rsidP="00142065">
      <w:pPr>
        <w:ind w:left="142"/>
        <w:jc w:val="both"/>
      </w:pPr>
      <w:r>
        <w:rPr>
          <w:b/>
        </w:rPr>
        <w:t>Financial analysis</w:t>
      </w:r>
      <w:r w:rsidRPr="00EE6614">
        <w:t>:</w:t>
      </w:r>
      <w:r>
        <w:t xml:space="preserve"> keep track of billing items and status </w:t>
      </w:r>
    </w:p>
    <w:p w:rsidR="00EE6614" w:rsidRDefault="00EE6614" w:rsidP="00142065">
      <w:pPr>
        <w:ind w:left="142"/>
        <w:jc w:val="both"/>
      </w:pPr>
      <w:r>
        <w:rPr>
          <w:b/>
        </w:rPr>
        <w:t>Clinical Trial Manager</w:t>
      </w:r>
      <w:r w:rsidRPr="00EE6614">
        <w:t>:</w:t>
      </w:r>
      <w:r>
        <w:t xml:space="preserve"> staff assignment, work load analysis,</w:t>
      </w:r>
      <w:r w:rsidR="00E3068A">
        <w:t xml:space="preserve"> staff training,</w:t>
      </w:r>
      <w:r>
        <w:t xml:space="preserve"> oversee the information and review the reports</w:t>
      </w:r>
    </w:p>
    <w:p w:rsidR="00EE6614" w:rsidRDefault="00EE6614" w:rsidP="00142065">
      <w:pPr>
        <w:ind w:left="142"/>
        <w:jc w:val="both"/>
      </w:pPr>
      <w:r>
        <w:rPr>
          <w:b/>
        </w:rPr>
        <w:t>Study Coordinator</w:t>
      </w:r>
      <w:r w:rsidRPr="00EE6614">
        <w:t>:</w:t>
      </w:r>
      <w:r>
        <w:t xml:space="preserve"> Enter the patient recruitment data into </w:t>
      </w:r>
      <w:r w:rsidR="006D25DC">
        <w:t xml:space="preserve">EDGE </w:t>
      </w:r>
      <w:r w:rsidR="00E3068A">
        <w:t>(dates</w:t>
      </w:r>
      <w:r>
        <w:t xml:space="preserve"> of patients being prescreened, approached, screened, recruited, and treated with basic patient ID</w:t>
      </w:r>
      <w:r w:rsidR="00E3068A">
        <w:t>);</w:t>
      </w:r>
      <w:r>
        <w:t xml:space="preserve"> access to protocol, consents, contracts etc.</w:t>
      </w:r>
    </w:p>
    <w:p w:rsidR="00EE6614" w:rsidRDefault="00EE6614" w:rsidP="00142065">
      <w:pPr>
        <w:ind w:left="142"/>
        <w:jc w:val="both"/>
      </w:pPr>
      <w:r>
        <w:rPr>
          <w:b/>
        </w:rPr>
        <w:lastRenderedPageBreak/>
        <w:t>Data Manager (CRA)</w:t>
      </w:r>
      <w:r w:rsidRPr="00EE6614">
        <w:t>:</w:t>
      </w:r>
      <w:r>
        <w:t xml:space="preserve"> enter any patient information related to patients on long-term follow up</w:t>
      </w:r>
    </w:p>
    <w:p w:rsidR="006D25DC" w:rsidRDefault="006D25DC" w:rsidP="00142065">
      <w:pPr>
        <w:ind w:left="142"/>
        <w:jc w:val="both"/>
      </w:pPr>
      <w:r>
        <w:rPr>
          <w:b/>
        </w:rPr>
        <w:t>Ethic secretaries</w:t>
      </w:r>
      <w:r w:rsidRPr="006D25DC">
        <w:t>:</w:t>
      </w:r>
      <w:r>
        <w:t xml:space="preserve">  keep track of the ethics approval process</w:t>
      </w:r>
      <w:r w:rsidR="00F525DC">
        <w:t>es</w:t>
      </w:r>
      <w:r>
        <w:t xml:space="preserve"> related to annual renewal, amendment, deviation etc; upload updated protocol, consents etc.</w:t>
      </w:r>
      <w:r w:rsidR="00F525DC">
        <w:t>; update ethics related information</w:t>
      </w:r>
    </w:p>
    <w:p w:rsidR="00F525DC" w:rsidRDefault="00F525DC" w:rsidP="00142065">
      <w:pPr>
        <w:ind w:left="142"/>
        <w:jc w:val="both"/>
      </w:pPr>
      <w:r>
        <w:rPr>
          <w:b/>
        </w:rPr>
        <w:t>Pharmacists</w:t>
      </w:r>
      <w:r w:rsidRPr="00F525DC">
        <w:t>:</w:t>
      </w:r>
      <w:r>
        <w:t xml:space="preserve"> keep track of some pharmacy fields,</w:t>
      </w:r>
      <w:r w:rsidR="00E3068A">
        <w:t xml:space="preserve"> upload pharmacy manual to EDGE</w:t>
      </w:r>
    </w:p>
    <w:p w:rsidR="00E3068A" w:rsidRDefault="00E3068A" w:rsidP="00142065">
      <w:pPr>
        <w:ind w:left="142"/>
        <w:jc w:val="both"/>
      </w:pPr>
      <w:r>
        <w:rPr>
          <w:b/>
        </w:rPr>
        <w:t>Lab</w:t>
      </w:r>
      <w:r w:rsidRPr="00E3068A">
        <w:t>:</w:t>
      </w:r>
      <w:r>
        <w:t xml:space="preserve"> upload lab manual to EDGE</w:t>
      </w:r>
    </w:p>
    <w:p w:rsidR="00510339" w:rsidRDefault="00142065" w:rsidP="0051033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Trial cycle review </w:t>
      </w:r>
      <w:r w:rsidR="001879F2">
        <w:rPr>
          <w:b/>
          <w:sz w:val="24"/>
          <w:szCs w:val="24"/>
        </w:rPr>
        <w:t xml:space="preserve">to </w:t>
      </w:r>
      <w:r w:rsidR="001879F2" w:rsidRPr="001879F2">
        <w:rPr>
          <w:b/>
          <w:sz w:val="24"/>
          <w:szCs w:val="24"/>
        </w:rPr>
        <w:t>understand your needs/expectation</w:t>
      </w:r>
    </w:p>
    <w:p w:rsidR="00142065" w:rsidRDefault="00142065" w:rsidP="00510339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:lang w:val="en-US" w:eastAsia="en-US"/>
        </w:rPr>
        <w:drawing>
          <wp:inline distT="0" distB="0" distL="0" distR="0">
            <wp:extent cx="6486525" cy="2276475"/>
            <wp:effectExtent l="0" t="0" r="9525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142065" w:rsidRPr="00142065" w:rsidRDefault="000C2EFB" w:rsidP="00510339">
      <w:pPr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1623879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2065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142065" w:rsidRPr="00142065">
        <w:rPr>
          <w:sz w:val="24"/>
          <w:szCs w:val="24"/>
        </w:rPr>
        <w:t>Review of your current process and practice from trial life cycle perspectives</w:t>
      </w:r>
    </w:p>
    <w:p w:rsidR="00142065" w:rsidRPr="001879F2" w:rsidRDefault="00142065" w:rsidP="0051033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following is just for helping you develop your own needs, for your information only: </w:t>
      </w:r>
    </w:p>
    <w:p w:rsidR="00D86893" w:rsidRPr="001879F2" w:rsidRDefault="00B40483" w:rsidP="001879F2">
      <w:pPr>
        <w:ind w:left="720"/>
      </w:pPr>
      <w:r>
        <w:rPr>
          <w:color w:val="FF0000"/>
        </w:rPr>
        <w:t>Early stage: g</w:t>
      </w:r>
      <w:r w:rsidR="00B75869" w:rsidRPr="001879F2">
        <w:rPr>
          <w:color w:val="FF0000"/>
        </w:rPr>
        <w:t xml:space="preserve">rant application and protocol </w:t>
      </w:r>
      <w:r>
        <w:rPr>
          <w:color w:val="FF0000"/>
        </w:rPr>
        <w:t>development</w:t>
      </w:r>
      <w:r w:rsidR="00510339" w:rsidRPr="001879F2">
        <w:t>: are you planning to keep track of early stage process in EDGE?</w:t>
      </w:r>
    </w:p>
    <w:p w:rsidR="00510339" w:rsidRPr="001879F2" w:rsidRDefault="00142065" w:rsidP="001879F2">
      <w:pPr>
        <w:ind w:left="720"/>
      </w:pPr>
      <w:r>
        <w:rPr>
          <w:color w:val="FF0000"/>
        </w:rPr>
        <w:t>Site</w:t>
      </w:r>
      <w:r w:rsidR="00510339" w:rsidRPr="001879F2">
        <w:rPr>
          <w:color w:val="FF0000"/>
        </w:rPr>
        <w:t xml:space="preserve"> initiation stage: </w:t>
      </w:r>
      <w:r w:rsidR="00510339" w:rsidRPr="001879F2">
        <w:t>what information/data do you need to answer the sponsor’s questions?</w:t>
      </w:r>
    </w:p>
    <w:p w:rsidR="00510339" w:rsidRPr="001879F2" w:rsidRDefault="00142065" w:rsidP="001879F2">
      <w:pPr>
        <w:ind w:left="720"/>
        <w:rPr>
          <w:color w:val="FF0000"/>
        </w:rPr>
      </w:pPr>
      <w:r>
        <w:rPr>
          <w:color w:val="FF0000"/>
        </w:rPr>
        <w:t>Site</w:t>
      </w:r>
      <w:r w:rsidR="00510339" w:rsidRPr="001879F2">
        <w:rPr>
          <w:color w:val="FF0000"/>
        </w:rPr>
        <w:t xml:space="preserve"> activation stage: </w:t>
      </w:r>
    </w:p>
    <w:p w:rsidR="00510339" w:rsidRPr="001879F2" w:rsidRDefault="00510339" w:rsidP="001879F2">
      <w:pPr>
        <w:pStyle w:val="ListParagraph"/>
        <w:numPr>
          <w:ilvl w:val="1"/>
          <w:numId w:val="7"/>
        </w:numPr>
        <w:ind w:left="2160"/>
      </w:pPr>
      <w:r w:rsidRPr="001879F2">
        <w:t xml:space="preserve">Trial review process: do you need to keep track of the review process? Do you wish to the team to access the centralized </w:t>
      </w:r>
      <w:r w:rsidR="00142065" w:rsidRPr="001879F2">
        <w:t>information?</w:t>
      </w:r>
    </w:p>
    <w:p w:rsidR="00510339" w:rsidRPr="001879F2" w:rsidRDefault="00510339" w:rsidP="001879F2">
      <w:pPr>
        <w:pStyle w:val="ListParagraph"/>
        <w:numPr>
          <w:ilvl w:val="1"/>
          <w:numId w:val="7"/>
        </w:numPr>
        <w:ind w:left="2160"/>
      </w:pPr>
      <w:r w:rsidRPr="001879F2">
        <w:t>Trial approval process: initial ethics approval, contract, logistic tracking etc.</w:t>
      </w:r>
    </w:p>
    <w:p w:rsidR="00EA46C9" w:rsidRPr="00510339" w:rsidRDefault="00EA46C9" w:rsidP="001879F2">
      <w:pPr>
        <w:ind w:left="720"/>
        <w:rPr>
          <w:b/>
          <w:i/>
          <w:color w:val="FF0000"/>
        </w:rPr>
      </w:pPr>
      <w:r w:rsidRPr="00510339">
        <w:rPr>
          <w:b/>
          <w:i/>
          <w:color w:val="FF0000"/>
        </w:rPr>
        <w:t>Trial active stage</w:t>
      </w:r>
    </w:p>
    <w:p w:rsidR="00EA46C9" w:rsidRPr="00510339" w:rsidRDefault="00EA46C9" w:rsidP="001879F2">
      <w:pPr>
        <w:pStyle w:val="ListParagraph"/>
        <w:numPr>
          <w:ilvl w:val="0"/>
          <w:numId w:val="2"/>
        </w:numPr>
        <w:ind w:left="1440"/>
        <w:rPr>
          <w:b/>
        </w:rPr>
      </w:pPr>
      <w:r w:rsidRPr="00510339">
        <w:rPr>
          <w:b/>
        </w:rPr>
        <w:t>Regulatory/ethics related tracking and reporting</w:t>
      </w:r>
      <w:r w:rsidR="00510339">
        <w:rPr>
          <w:b/>
        </w:rPr>
        <w:t xml:space="preserve"> (do you need any of the following?)</w:t>
      </w:r>
    </w:p>
    <w:p w:rsidR="00EA46C9" w:rsidRPr="00510339" w:rsidRDefault="00EA46C9" w:rsidP="001879F2">
      <w:pPr>
        <w:pStyle w:val="ListParagraph"/>
        <w:numPr>
          <w:ilvl w:val="1"/>
          <w:numId w:val="2"/>
        </w:numPr>
        <w:ind w:left="2160"/>
        <w:rPr>
          <w:b/>
        </w:rPr>
      </w:pPr>
      <w:r w:rsidRPr="00510339">
        <w:t>Annual renewal – reminder, rene</w:t>
      </w:r>
      <w:r w:rsidR="004051B8" w:rsidRPr="00510339">
        <w:t>wal submission and tracking</w:t>
      </w:r>
    </w:p>
    <w:p w:rsidR="00EA46C9" w:rsidRPr="00510339" w:rsidRDefault="00EA46C9" w:rsidP="001879F2">
      <w:pPr>
        <w:pStyle w:val="ListParagraph"/>
        <w:numPr>
          <w:ilvl w:val="1"/>
          <w:numId w:val="2"/>
        </w:numPr>
        <w:ind w:left="2160"/>
        <w:rPr>
          <w:b/>
        </w:rPr>
      </w:pPr>
      <w:r w:rsidRPr="00510339">
        <w:lastRenderedPageBreak/>
        <w:t>Amend</w:t>
      </w:r>
      <w:r w:rsidR="004051B8" w:rsidRPr="00510339">
        <w:t>ment submission tracking</w:t>
      </w:r>
    </w:p>
    <w:p w:rsidR="00EA46C9" w:rsidRPr="00510339" w:rsidRDefault="00EA46C9" w:rsidP="001879F2">
      <w:pPr>
        <w:pStyle w:val="ListParagraph"/>
        <w:numPr>
          <w:ilvl w:val="1"/>
          <w:numId w:val="2"/>
        </w:numPr>
        <w:ind w:left="2160"/>
        <w:rPr>
          <w:b/>
        </w:rPr>
      </w:pPr>
      <w:r w:rsidRPr="00510339">
        <w:t xml:space="preserve">SAE </w:t>
      </w:r>
      <w:r w:rsidR="004051B8" w:rsidRPr="00510339">
        <w:t>submission tracking</w:t>
      </w:r>
    </w:p>
    <w:p w:rsidR="00EA46C9" w:rsidRPr="00510339" w:rsidRDefault="004051B8" w:rsidP="001879F2">
      <w:pPr>
        <w:pStyle w:val="ListParagraph"/>
        <w:numPr>
          <w:ilvl w:val="1"/>
          <w:numId w:val="2"/>
        </w:numPr>
        <w:ind w:left="2160"/>
        <w:rPr>
          <w:b/>
        </w:rPr>
      </w:pPr>
      <w:r w:rsidRPr="00510339">
        <w:t>Deviation submission tracking</w:t>
      </w:r>
    </w:p>
    <w:p w:rsidR="00EA46C9" w:rsidRPr="00510339" w:rsidRDefault="00EA46C9" w:rsidP="001879F2">
      <w:pPr>
        <w:pStyle w:val="ListParagraph"/>
        <w:numPr>
          <w:ilvl w:val="1"/>
          <w:numId w:val="2"/>
        </w:numPr>
        <w:ind w:left="2160"/>
        <w:rPr>
          <w:b/>
        </w:rPr>
      </w:pPr>
      <w:r w:rsidRPr="00510339">
        <w:t>C</w:t>
      </w:r>
      <w:r w:rsidR="004051B8" w:rsidRPr="00510339">
        <w:t>ompletion submission tracking</w:t>
      </w:r>
    </w:p>
    <w:p w:rsidR="002818CA" w:rsidRPr="00510339" w:rsidRDefault="004051B8" w:rsidP="001879F2">
      <w:pPr>
        <w:pStyle w:val="ListParagraph"/>
        <w:numPr>
          <w:ilvl w:val="1"/>
          <w:numId w:val="2"/>
        </w:numPr>
        <w:ind w:left="2160"/>
        <w:rPr>
          <w:b/>
        </w:rPr>
      </w:pPr>
      <w:r w:rsidRPr="00510339">
        <w:t xml:space="preserve">Regulatory files </w:t>
      </w:r>
      <w:r w:rsidR="00510339">
        <w:t>storage</w:t>
      </w:r>
    </w:p>
    <w:p w:rsidR="00717724" w:rsidRPr="00510339" w:rsidRDefault="00717724" w:rsidP="001879F2">
      <w:pPr>
        <w:pStyle w:val="ListParagraph"/>
        <w:numPr>
          <w:ilvl w:val="0"/>
          <w:numId w:val="2"/>
        </w:numPr>
        <w:ind w:left="1440"/>
        <w:rPr>
          <w:b/>
        </w:rPr>
      </w:pPr>
      <w:r w:rsidRPr="00510339">
        <w:rPr>
          <w:b/>
        </w:rPr>
        <w:t xml:space="preserve">Trial data </w:t>
      </w:r>
      <w:r w:rsidR="00E57948" w:rsidRPr="00510339">
        <w:rPr>
          <w:b/>
        </w:rPr>
        <w:t xml:space="preserve">and file </w:t>
      </w:r>
      <w:r w:rsidRPr="00510339">
        <w:rPr>
          <w:b/>
        </w:rPr>
        <w:t>update</w:t>
      </w:r>
    </w:p>
    <w:p w:rsidR="00717724" w:rsidRPr="00510339" w:rsidRDefault="00717724" w:rsidP="001879F2">
      <w:pPr>
        <w:pStyle w:val="ListParagraph"/>
        <w:numPr>
          <w:ilvl w:val="1"/>
          <w:numId w:val="2"/>
        </w:numPr>
        <w:ind w:left="2160"/>
      </w:pPr>
      <w:r w:rsidRPr="00510339">
        <w:t>Annual renewal dates</w:t>
      </w:r>
    </w:p>
    <w:p w:rsidR="002818CA" w:rsidRPr="00510339" w:rsidRDefault="002818CA" w:rsidP="001879F2">
      <w:pPr>
        <w:pStyle w:val="ListParagraph"/>
        <w:numPr>
          <w:ilvl w:val="1"/>
          <w:numId w:val="2"/>
        </w:numPr>
        <w:ind w:left="2160"/>
      </w:pPr>
      <w:r w:rsidRPr="00510339">
        <w:t xml:space="preserve">Protocol </w:t>
      </w:r>
      <w:r w:rsidR="00E57948" w:rsidRPr="00510339">
        <w:t xml:space="preserve"> and consent </w:t>
      </w:r>
      <w:r w:rsidR="00510339">
        <w:t xml:space="preserve"> and other updated documents updating process and storage</w:t>
      </w:r>
    </w:p>
    <w:p w:rsidR="00717724" w:rsidRPr="00510339" w:rsidRDefault="00717724" w:rsidP="001879F2">
      <w:pPr>
        <w:pStyle w:val="ListParagraph"/>
        <w:numPr>
          <w:ilvl w:val="1"/>
          <w:numId w:val="2"/>
        </w:numPr>
        <w:ind w:left="2160"/>
      </w:pPr>
      <w:r w:rsidRPr="00510339">
        <w:t>Any comments or discussions</w:t>
      </w:r>
      <w:r w:rsidR="00E57948" w:rsidRPr="00510339">
        <w:t xml:space="preserve"> </w:t>
      </w:r>
      <w:r w:rsidR="00510339">
        <w:t xml:space="preserve"> for filing</w:t>
      </w:r>
    </w:p>
    <w:p w:rsidR="00EA46C9" w:rsidRPr="00510339" w:rsidRDefault="00EA46C9" w:rsidP="001879F2">
      <w:pPr>
        <w:pStyle w:val="ListParagraph"/>
        <w:numPr>
          <w:ilvl w:val="0"/>
          <w:numId w:val="2"/>
        </w:numPr>
        <w:ind w:left="1440"/>
        <w:rPr>
          <w:b/>
        </w:rPr>
      </w:pPr>
      <w:r w:rsidRPr="00510339">
        <w:rPr>
          <w:b/>
        </w:rPr>
        <w:t>Patient recruitment</w:t>
      </w:r>
      <w:r w:rsidR="00510339">
        <w:rPr>
          <w:b/>
        </w:rPr>
        <w:t xml:space="preserve"> and tracking</w:t>
      </w:r>
    </w:p>
    <w:p w:rsidR="00EA46C9" w:rsidRPr="00510339" w:rsidRDefault="00EA46C9" w:rsidP="001879F2">
      <w:pPr>
        <w:pStyle w:val="ListParagraph"/>
        <w:numPr>
          <w:ilvl w:val="1"/>
          <w:numId w:val="2"/>
        </w:numPr>
        <w:ind w:left="2160"/>
      </w:pPr>
      <w:r w:rsidRPr="00510339">
        <w:t>Patient screening log</w:t>
      </w:r>
    </w:p>
    <w:p w:rsidR="00510339" w:rsidRDefault="004051B8" w:rsidP="001879F2">
      <w:pPr>
        <w:pStyle w:val="ListParagraph"/>
        <w:numPr>
          <w:ilvl w:val="1"/>
          <w:numId w:val="2"/>
        </w:numPr>
        <w:ind w:left="2160"/>
      </w:pPr>
      <w:r w:rsidRPr="00510339">
        <w:t>Milestone visits</w:t>
      </w:r>
      <w:r w:rsidR="000D7613" w:rsidRPr="00510339">
        <w:t xml:space="preserve"> </w:t>
      </w:r>
    </w:p>
    <w:p w:rsidR="00EA46C9" w:rsidRPr="00510339" w:rsidRDefault="00EA46C9" w:rsidP="001879F2">
      <w:pPr>
        <w:pStyle w:val="ListParagraph"/>
        <w:numPr>
          <w:ilvl w:val="1"/>
          <w:numId w:val="2"/>
        </w:numPr>
        <w:ind w:left="2160"/>
      </w:pPr>
      <w:r w:rsidRPr="00510339">
        <w:t>Patient follow up notes</w:t>
      </w:r>
      <w:r w:rsidR="000D7613" w:rsidRPr="00510339">
        <w:t xml:space="preserve"> </w:t>
      </w:r>
    </w:p>
    <w:p w:rsidR="00724D1B" w:rsidRPr="00510339" w:rsidRDefault="00724D1B" w:rsidP="001879F2">
      <w:pPr>
        <w:pStyle w:val="ListParagraph"/>
        <w:numPr>
          <w:ilvl w:val="0"/>
          <w:numId w:val="2"/>
        </w:numPr>
        <w:ind w:left="1440"/>
        <w:rPr>
          <w:b/>
        </w:rPr>
      </w:pPr>
      <w:r w:rsidRPr="00510339">
        <w:rPr>
          <w:b/>
        </w:rPr>
        <w:t>Trial monitor</w:t>
      </w:r>
      <w:r w:rsidR="000D7613" w:rsidRPr="00510339">
        <w:rPr>
          <w:b/>
        </w:rPr>
        <w:t xml:space="preserve"> </w:t>
      </w:r>
    </w:p>
    <w:p w:rsidR="00724D1B" w:rsidRPr="00510339" w:rsidRDefault="00724D1B" w:rsidP="001879F2">
      <w:pPr>
        <w:pStyle w:val="ListParagraph"/>
        <w:numPr>
          <w:ilvl w:val="1"/>
          <w:numId w:val="2"/>
        </w:numPr>
        <w:ind w:left="2160"/>
        <w:rPr>
          <w:b/>
        </w:rPr>
      </w:pPr>
      <w:r w:rsidRPr="00510339">
        <w:t xml:space="preserve">Monitor and audit </w:t>
      </w:r>
      <w:r w:rsidR="00B40483">
        <w:t>activities tracking</w:t>
      </w:r>
    </w:p>
    <w:p w:rsidR="00EA46C9" w:rsidRPr="00510339" w:rsidRDefault="00EA46C9" w:rsidP="001879F2">
      <w:pPr>
        <w:pStyle w:val="ListParagraph"/>
        <w:numPr>
          <w:ilvl w:val="0"/>
          <w:numId w:val="2"/>
        </w:numPr>
        <w:ind w:left="1440"/>
        <w:rPr>
          <w:b/>
        </w:rPr>
      </w:pPr>
      <w:r w:rsidRPr="00510339">
        <w:rPr>
          <w:b/>
        </w:rPr>
        <w:t>Finance</w:t>
      </w:r>
      <w:r w:rsidR="000D7613" w:rsidRPr="00510339">
        <w:rPr>
          <w:b/>
        </w:rPr>
        <w:t xml:space="preserve"> </w:t>
      </w:r>
    </w:p>
    <w:p w:rsidR="00EA46C9" w:rsidRPr="00510339" w:rsidRDefault="00EA46C9" w:rsidP="001879F2">
      <w:pPr>
        <w:pStyle w:val="ListParagraph"/>
        <w:numPr>
          <w:ilvl w:val="1"/>
          <w:numId w:val="2"/>
        </w:numPr>
        <w:ind w:left="2160"/>
      </w:pPr>
      <w:r w:rsidRPr="00510339">
        <w:t xml:space="preserve">Ethics activities report for invoicing  </w:t>
      </w:r>
    </w:p>
    <w:p w:rsidR="001879F2" w:rsidRDefault="00717724" w:rsidP="001879F2">
      <w:pPr>
        <w:pStyle w:val="ListParagraph"/>
        <w:numPr>
          <w:ilvl w:val="1"/>
          <w:numId w:val="2"/>
        </w:numPr>
        <w:ind w:left="2160"/>
      </w:pPr>
      <w:r w:rsidRPr="00510339">
        <w:t>Cash inflow/outflow reconciliation</w:t>
      </w:r>
    </w:p>
    <w:p w:rsidR="00717724" w:rsidRPr="00510339" w:rsidRDefault="001879F2" w:rsidP="001879F2">
      <w:pPr>
        <w:pStyle w:val="ListParagraph"/>
        <w:numPr>
          <w:ilvl w:val="1"/>
          <w:numId w:val="2"/>
        </w:numPr>
        <w:ind w:left="2160"/>
      </w:pPr>
      <w:r>
        <w:t>Items for tracking in EDGE</w:t>
      </w:r>
      <w:r w:rsidR="00717724" w:rsidRPr="00510339">
        <w:t xml:space="preserve">  </w:t>
      </w:r>
    </w:p>
    <w:p w:rsidR="001879F2" w:rsidRDefault="001879F2" w:rsidP="001879F2">
      <w:pPr>
        <w:pStyle w:val="ListParagraph"/>
        <w:numPr>
          <w:ilvl w:val="0"/>
          <w:numId w:val="2"/>
        </w:numPr>
        <w:ind w:left="1440"/>
        <w:rPr>
          <w:b/>
        </w:rPr>
      </w:pPr>
      <w:r>
        <w:rPr>
          <w:b/>
        </w:rPr>
        <w:t>Other supporting departments</w:t>
      </w:r>
    </w:p>
    <w:p w:rsidR="001879F2" w:rsidRDefault="001879F2" w:rsidP="001879F2">
      <w:pPr>
        <w:pStyle w:val="ListParagraph"/>
        <w:numPr>
          <w:ilvl w:val="2"/>
          <w:numId w:val="2"/>
        </w:numPr>
      </w:pPr>
      <w:r w:rsidRPr="001879F2">
        <w:t>Pharmacy</w:t>
      </w:r>
    </w:p>
    <w:p w:rsidR="001879F2" w:rsidRDefault="001879F2" w:rsidP="001879F2">
      <w:pPr>
        <w:pStyle w:val="ListParagraph"/>
        <w:numPr>
          <w:ilvl w:val="2"/>
          <w:numId w:val="2"/>
        </w:numPr>
      </w:pPr>
      <w:r>
        <w:t>Lab</w:t>
      </w:r>
    </w:p>
    <w:p w:rsidR="001879F2" w:rsidRDefault="001879F2" w:rsidP="001879F2">
      <w:pPr>
        <w:pStyle w:val="ListParagraph"/>
        <w:numPr>
          <w:ilvl w:val="2"/>
          <w:numId w:val="2"/>
        </w:numPr>
      </w:pPr>
      <w:r>
        <w:t>Radiation</w:t>
      </w:r>
    </w:p>
    <w:p w:rsidR="001879F2" w:rsidRPr="001879F2" w:rsidRDefault="001879F2" w:rsidP="001879F2">
      <w:pPr>
        <w:pStyle w:val="ListParagraph"/>
        <w:numPr>
          <w:ilvl w:val="2"/>
          <w:numId w:val="2"/>
        </w:numPr>
      </w:pPr>
      <w:r>
        <w:t>Logistics: shipping and archiving process</w:t>
      </w:r>
    </w:p>
    <w:p w:rsidR="00760D83" w:rsidRPr="00510339" w:rsidRDefault="00760D83" w:rsidP="001879F2">
      <w:pPr>
        <w:pStyle w:val="ListParagraph"/>
        <w:numPr>
          <w:ilvl w:val="0"/>
          <w:numId w:val="2"/>
        </w:numPr>
        <w:ind w:left="1440"/>
        <w:rPr>
          <w:b/>
        </w:rPr>
      </w:pPr>
      <w:r w:rsidRPr="00510339">
        <w:rPr>
          <w:b/>
        </w:rPr>
        <w:t>Qualification and Training Tracking</w:t>
      </w:r>
      <w:r w:rsidR="000D7613" w:rsidRPr="00510339">
        <w:rPr>
          <w:b/>
        </w:rPr>
        <w:t xml:space="preserve"> </w:t>
      </w:r>
    </w:p>
    <w:p w:rsidR="00760D83" w:rsidRDefault="00760D83" w:rsidP="001879F2">
      <w:pPr>
        <w:pStyle w:val="ListParagraph"/>
        <w:numPr>
          <w:ilvl w:val="1"/>
          <w:numId w:val="2"/>
        </w:numPr>
        <w:ind w:left="2160"/>
      </w:pPr>
      <w:r w:rsidRPr="00510339">
        <w:t xml:space="preserve">CV and licences in </w:t>
      </w:r>
      <w:r w:rsidR="008D1980" w:rsidRPr="00510339">
        <w:t>General documents</w:t>
      </w:r>
    </w:p>
    <w:p w:rsidR="001879F2" w:rsidRPr="00510339" w:rsidRDefault="001879F2" w:rsidP="001879F2">
      <w:pPr>
        <w:pStyle w:val="ListParagraph"/>
        <w:numPr>
          <w:ilvl w:val="1"/>
          <w:numId w:val="2"/>
        </w:numPr>
        <w:ind w:left="2160"/>
      </w:pPr>
      <w:r>
        <w:t>GCP training etc renewal and tracking</w:t>
      </w:r>
    </w:p>
    <w:p w:rsidR="00717724" w:rsidRPr="00510339" w:rsidRDefault="00717724" w:rsidP="001879F2">
      <w:pPr>
        <w:pStyle w:val="ListParagraph"/>
        <w:numPr>
          <w:ilvl w:val="0"/>
          <w:numId w:val="2"/>
        </w:numPr>
        <w:ind w:left="1440"/>
        <w:rPr>
          <w:b/>
        </w:rPr>
      </w:pPr>
      <w:r w:rsidRPr="00510339">
        <w:rPr>
          <w:b/>
        </w:rPr>
        <w:t>Reports</w:t>
      </w:r>
      <w:r w:rsidR="001879F2">
        <w:rPr>
          <w:b/>
        </w:rPr>
        <w:t xml:space="preserve">  needs</w:t>
      </w:r>
    </w:p>
    <w:p w:rsidR="00B40483" w:rsidRDefault="00B40483" w:rsidP="001879F2">
      <w:pPr>
        <w:pStyle w:val="ListParagraph"/>
        <w:numPr>
          <w:ilvl w:val="1"/>
          <w:numId w:val="2"/>
        </w:numPr>
        <w:ind w:left="2160"/>
      </w:pPr>
      <w:r>
        <w:t>3CTN reporting requirement</w:t>
      </w:r>
    </w:p>
    <w:p w:rsidR="00717724" w:rsidRPr="00510339" w:rsidRDefault="00717724" w:rsidP="001879F2">
      <w:pPr>
        <w:pStyle w:val="ListParagraph"/>
        <w:numPr>
          <w:ilvl w:val="1"/>
          <w:numId w:val="2"/>
        </w:numPr>
        <w:ind w:left="2160"/>
      </w:pPr>
      <w:r w:rsidRPr="00510339">
        <w:t>List of current trials</w:t>
      </w:r>
    </w:p>
    <w:p w:rsidR="00717724" w:rsidRPr="00510339" w:rsidRDefault="00717724" w:rsidP="001879F2">
      <w:pPr>
        <w:pStyle w:val="ListParagraph"/>
        <w:numPr>
          <w:ilvl w:val="1"/>
          <w:numId w:val="2"/>
        </w:numPr>
        <w:ind w:left="2160"/>
      </w:pPr>
      <w:r w:rsidRPr="00510339">
        <w:t>Accrual statistics</w:t>
      </w:r>
      <w:r w:rsidR="004051B8" w:rsidRPr="00510339">
        <w:t xml:space="preserve"> </w:t>
      </w:r>
      <w:r w:rsidR="001879F2">
        <w:t>for management</w:t>
      </w:r>
    </w:p>
    <w:p w:rsidR="001879F2" w:rsidRPr="00510339" w:rsidRDefault="001879F2" w:rsidP="001879F2">
      <w:pPr>
        <w:pStyle w:val="ListParagraph"/>
        <w:numPr>
          <w:ilvl w:val="1"/>
          <w:numId w:val="2"/>
        </w:numPr>
        <w:ind w:left="2160"/>
      </w:pPr>
      <w:r w:rsidRPr="00510339">
        <w:t xml:space="preserve">Accrual statistics </w:t>
      </w:r>
      <w:r>
        <w:t>for funders/sponsors</w:t>
      </w:r>
    </w:p>
    <w:p w:rsidR="008C6318" w:rsidRPr="00510339" w:rsidRDefault="004051B8" w:rsidP="001879F2">
      <w:pPr>
        <w:pStyle w:val="ListParagraph"/>
        <w:numPr>
          <w:ilvl w:val="1"/>
          <w:numId w:val="2"/>
        </w:numPr>
        <w:ind w:left="2160"/>
      </w:pPr>
      <w:r w:rsidRPr="00510339">
        <w:t>Annual renewal reminder</w:t>
      </w:r>
    </w:p>
    <w:p w:rsidR="00724D1B" w:rsidRPr="00510339" w:rsidRDefault="00724D1B" w:rsidP="001879F2">
      <w:pPr>
        <w:pStyle w:val="ListParagraph"/>
        <w:numPr>
          <w:ilvl w:val="1"/>
          <w:numId w:val="2"/>
        </w:numPr>
        <w:ind w:left="2160"/>
      </w:pPr>
      <w:r w:rsidRPr="00510339">
        <w:t>Workload analysis</w:t>
      </w:r>
    </w:p>
    <w:p w:rsidR="002818CA" w:rsidRPr="00510339" w:rsidRDefault="002818CA" w:rsidP="001879F2">
      <w:pPr>
        <w:pStyle w:val="ListParagraph"/>
        <w:numPr>
          <w:ilvl w:val="1"/>
          <w:numId w:val="2"/>
        </w:numPr>
        <w:ind w:left="2160"/>
      </w:pPr>
      <w:r w:rsidRPr="00510339">
        <w:t>Other analysis</w:t>
      </w:r>
      <w:r w:rsidR="001879F2">
        <w:t xml:space="preserve"> and report needs</w:t>
      </w:r>
    </w:p>
    <w:p w:rsidR="001879F2" w:rsidRPr="007C6517" w:rsidRDefault="00E57948" w:rsidP="001879F2">
      <w:pPr>
        <w:ind w:left="720"/>
        <w:rPr>
          <w:b/>
          <w:i/>
        </w:rPr>
      </w:pPr>
      <w:r w:rsidRPr="007C6517">
        <w:rPr>
          <w:b/>
          <w:i/>
        </w:rPr>
        <w:t xml:space="preserve">Trial </w:t>
      </w:r>
      <w:r w:rsidR="00B40483" w:rsidRPr="007C6517">
        <w:rPr>
          <w:b/>
          <w:i/>
        </w:rPr>
        <w:t>closed-out</w:t>
      </w:r>
    </w:p>
    <w:p w:rsidR="00E57948" w:rsidRPr="007C6517" w:rsidRDefault="00E57948" w:rsidP="001879F2">
      <w:pPr>
        <w:pStyle w:val="ListParagraph"/>
        <w:numPr>
          <w:ilvl w:val="0"/>
          <w:numId w:val="4"/>
        </w:numPr>
        <w:ind w:left="1440"/>
      </w:pPr>
      <w:r w:rsidRPr="007C6517">
        <w:t>Trial closed-out internal review: accrual, files, boxes, file archive, financial and contract review</w:t>
      </w:r>
    </w:p>
    <w:p w:rsidR="00700A6D" w:rsidRPr="007C6517" w:rsidRDefault="00700A6D" w:rsidP="001879F2">
      <w:pPr>
        <w:ind w:left="720"/>
        <w:rPr>
          <w:b/>
          <w:i/>
        </w:rPr>
      </w:pPr>
      <w:r w:rsidRPr="007C6517">
        <w:rPr>
          <w:b/>
          <w:i/>
        </w:rPr>
        <w:t>Trial Impact</w:t>
      </w:r>
      <w:r w:rsidR="00724D1B" w:rsidRPr="007C6517">
        <w:rPr>
          <w:b/>
          <w:i/>
        </w:rPr>
        <w:t xml:space="preserve">- </w:t>
      </w:r>
      <w:r w:rsidR="00B40483" w:rsidRPr="007C6517">
        <w:rPr>
          <w:b/>
          <w:i/>
        </w:rPr>
        <w:t xml:space="preserve">completion </w:t>
      </w:r>
      <w:r w:rsidR="00724D1B" w:rsidRPr="007C6517">
        <w:rPr>
          <w:b/>
          <w:i/>
        </w:rPr>
        <w:t>post review</w:t>
      </w:r>
      <w:r w:rsidR="001879F2" w:rsidRPr="007C6517">
        <w:rPr>
          <w:b/>
          <w:i/>
        </w:rPr>
        <w:t xml:space="preserve"> </w:t>
      </w:r>
    </w:p>
    <w:p w:rsidR="00700A6D" w:rsidRPr="007C6517" w:rsidRDefault="00700A6D" w:rsidP="001879F2">
      <w:pPr>
        <w:pStyle w:val="ListParagraph"/>
        <w:numPr>
          <w:ilvl w:val="0"/>
          <w:numId w:val="8"/>
        </w:numPr>
        <w:ind w:left="1440"/>
      </w:pPr>
      <w:r w:rsidRPr="007C6517">
        <w:lastRenderedPageBreak/>
        <w:t xml:space="preserve">Track the trial </w:t>
      </w:r>
      <w:r w:rsidR="00724D1B" w:rsidRPr="007C6517">
        <w:t xml:space="preserve">related publication </w:t>
      </w:r>
    </w:p>
    <w:p w:rsidR="00724D1B" w:rsidRPr="00700A6D" w:rsidRDefault="00724D1B" w:rsidP="001879F2">
      <w:pPr>
        <w:pStyle w:val="ListParagraph"/>
        <w:numPr>
          <w:ilvl w:val="0"/>
          <w:numId w:val="8"/>
        </w:numPr>
        <w:ind w:left="1440"/>
      </w:pPr>
      <w:r w:rsidRPr="007C6517">
        <w:t xml:space="preserve">Track if the trial has incorporated into guidelines </w:t>
      </w:r>
      <w:r>
        <w:t xml:space="preserve">and/or FDA approved labelling </w:t>
      </w:r>
    </w:p>
    <w:sectPr w:rsidR="00724D1B" w:rsidRPr="00700A6D" w:rsidSect="00A10C7A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2EFB" w:rsidRDefault="000C2EFB" w:rsidP="00E57948">
      <w:pPr>
        <w:spacing w:after="0" w:line="240" w:lineRule="auto"/>
      </w:pPr>
      <w:r>
        <w:separator/>
      </w:r>
    </w:p>
  </w:endnote>
  <w:endnote w:type="continuationSeparator" w:id="0">
    <w:p w:rsidR="000C2EFB" w:rsidRDefault="000C2EFB" w:rsidP="00E57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77238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D605A" w:rsidRDefault="00F41E5F">
        <w:pPr>
          <w:pStyle w:val="Footer"/>
          <w:jc w:val="center"/>
        </w:pPr>
        <w:r>
          <w:t xml:space="preserve"> Version 1.3</w:t>
        </w:r>
        <w:r w:rsidR="009D605A">
          <w:tab/>
          <w:t xml:space="preserve">Page </w:t>
        </w:r>
        <w:r w:rsidR="009D605A">
          <w:fldChar w:fldCharType="begin"/>
        </w:r>
        <w:r w:rsidR="009D605A">
          <w:instrText xml:space="preserve"> PAGE   \* MERGEFORMAT </w:instrText>
        </w:r>
        <w:r w:rsidR="009D605A">
          <w:fldChar w:fldCharType="separate"/>
        </w:r>
        <w:r w:rsidR="002963CE">
          <w:rPr>
            <w:noProof/>
          </w:rPr>
          <w:t>1</w:t>
        </w:r>
        <w:r w:rsidR="009D605A">
          <w:rPr>
            <w:noProof/>
          </w:rPr>
          <w:fldChar w:fldCharType="end"/>
        </w:r>
        <w:r w:rsidR="009D605A">
          <w:rPr>
            <w:noProof/>
          </w:rPr>
          <w:t xml:space="preserve"> </w:t>
        </w:r>
        <w:r w:rsidR="009D605A">
          <w:rPr>
            <w:noProof/>
          </w:rPr>
          <w:tab/>
          <w:t>2</w:t>
        </w:r>
        <w:r w:rsidR="00E27753">
          <w:rPr>
            <w:noProof/>
          </w:rPr>
          <w:t>0</w:t>
        </w:r>
        <w:r w:rsidR="009D605A">
          <w:rPr>
            <w:noProof/>
          </w:rPr>
          <w:t>/0</w:t>
        </w:r>
        <w:r>
          <w:rPr>
            <w:noProof/>
          </w:rPr>
          <w:t>9/2020</w:t>
        </w:r>
      </w:p>
    </w:sdtContent>
  </w:sdt>
  <w:p w:rsidR="00760D83" w:rsidRDefault="00760D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2EFB" w:rsidRDefault="000C2EFB" w:rsidP="00E57948">
      <w:pPr>
        <w:spacing w:after="0" w:line="240" w:lineRule="auto"/>
      </w:pPr>
      <w:r>
        <w:separator/>
      </w:r>
    </w:p>
  </w:footnote>
  <w:footnote w:type="continuationSeparator" w:id="0">
    <w:p w:rsidR="000C2EFB" w:rsidRDefault="000C2EFB" w:rsidP="00E57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F89" w:rsidRDefault="00487F89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43565F47" wp14:editId="6391F59E">
          <wp:simplePos x="0" y="0"/>
          <wp:positionH relativeFrom="column">
            <wp:posOffset>-552450</wp:posOffset>
          </wp:positionH>
          <wp:positionV relativeFrom="paragraph">
            <wp:posOffset>-200025</wp:posOffset>
          </wp:positionV>
          <wp:extent cx="1543050" cy="557530"/>
          <wp:effectExtent l="0" t="0" r="0" b="0"/>
          <wp:wrapSquare wrapText="bothSides"/>
          <wp:docPr id="57" name="Picture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CCTN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557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D60E5"/>
    <w:multiLevelType w:val="hybridMultilevel"/>
    <w:tmpl w:val="DCA40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F2254"/>
    <w:multiLevelType w:val="hybridMultilevel"/>
    <w:tmpl w:val="A48612A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76AF6"/>
    <w:multiLevelType w:val="hybridMultilevel"/>
    <w:tmpl w:val="6D1E8FE0"/>
    <w:lvl w:ilvl="0" w:tplc="10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40D632D"/>
    <w:multiLevelType w:val="hybridMultilevel"/>
    <w:tmpl w:val="D14E19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CAE574C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2CAE574C">
      <w:start w:val="1"/>
      <w:numFmt w:val="bullet"/>
      <w:lvlText w:val="-"/>
      <w:lvlJc w:val="left"/>
      <w:pPr>
        <w:ind w:left="2160" w:hanging="180"/>
      </w:pPr>
      <w:rPr>
        <w:rFonts w:ascii="Calibri" w:eastAsiaTheme="minorHAnsi" w:hAnsi="Calibri" w:cstheme="minorBidi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B2B09"/>
    <w:multiLevelType w:val="hybridMultilevel"/>
    <w:tmpl w:val="5DA6FF92"/>
    <w:lvl w:ilvl="0" w:tplc="2CAE574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490A01"/>
    <w:multiLevelType w:val="hybridMultilevel"/>
    <w:tmpl w:val="DDE42362"/>
    <w:lvl w:ilvl="0" w:tplc="2CAE574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347506"/>
    <w:multiLevelType w:val="hybridMultilevel"/>
    <w:tmpl w:val="72EAE0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0B645A"/>
    <w:multiLevelType w:val="hybridMultilevel"/>
    <w:tmpl w:val="35C65730"/>
    <w:lvl w:ilvl="0" w:tplc="2CAE574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3C1824"/>
    <w:multiLevelType w:val="hybridMultilevel"/>
    <w:tmpl w:val="9D624016"/>
    <w:lvl w:ilvl="0" w:tplc="10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3F392B67"/>
    <w:multiLevelType w:val="hybridMultilevel"/>
    <w:tmpl w:val="D4A09C2C"/>
    <w:lvl w:ilvl="0" w:tplc="2CAE574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9"/>
  </w:num>
  <w:num w:numId="5">
    <w:abstractNumId w:val="4"/>
  </w:num>
  <w:num w:numId="6">
    <w:abstractNumId w:val="1"/>
  </w:num>
  <w:num w:numId="7">
    <w:abstractNumId w:val="5"/>
  </w:num>
  <w:num w:numId="8">
    <w:abstractNumId w:val="7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2D4"/>
    <w:rsid w:val="0004432C"/>
    <w:rsid w:val="000C2EFB"/>
    <w:rsid w:val="000D7613"/>
    <w:rsid w:val="000E12D4"/>
    <w:rsid w:val="00115F5B"/>
    <w:rsid w:val="00123966"/>
    <w:rsid w:val="00142065"/>
    <w:rsid w:val="001879F2"/>
    <w:rsid w:val="001A5855"/>
    <w:rsid w:val="001B4F31"/>
    <w:rsid w:val="001D278B"/>
    <w:rsid w:val="001F1B8C"/>
    <w:rsid w:val="00215DFC"/>
    <w:rsid w:val="0027479D"/>
    <w:rsid w:val="002818CA"/>
    <w:rsid w:val="002963CE"/>
    <w:rsid w:val="00311561"/>
    <w:rsid w:val="0034280F"/>
    <w:rsid w:val="003630E0"/>
    <w:rsid w:val="003D4266"/>
    <w:rsid w:val="004051B8"/>
    <w:rsid w:val="0044611A"/>
    <w:rsid w:val="004473B3"/>
    <w:rsid w:val="00487F89"/>
    <w:rsid w:val="004B1F4A"/>
    <w:rsid w:val="004B6F20"/>
    <w:rsid w:val="004C62E0"/>
    <w:rsid w:val="00510339"/>
    <w:rsid w:val="0053184E"/>
    <w:rsid w:val="00533A33"/>
    <w:rsid w:val="00560BDD"/>
    <w:rsid w:val="005942D3"/>
    <w:rsid w:val="005A7148"/>
    <w:rsid w:val="005D4AD8"/>
    <w:rsid w:val="005E585F"/>
    <w:rsid w:val="006A62F6"/>
    <w:rsid w:val="006D25DC"/>
    <w:rsid w:val="00700A6D"/>
    <w:rsid w:val="00717724"/>
    <w:rsid w:val="00724D1B"/>
    <w:rsid w:val="00760D83"/>
    <w:rsid w:val="007715B2"/>
    <w:rsid w:val="00782E65"/>
    <w:rsid w:val="00787135"/>
    <w:rsid w:val="007B0390"/>
    <w:rsid w:val="007B573C"/>
    <w:rsid w:val="007C6517"/>
    <w:rsid w:val="00806FA4"/>
    <w:rsid w:val="008216C4"/>
    <w:rsid w:val="008218F6"/>
    <w:rsid w:val="008426FB"/>
    <w:rsid w:val="0085268A"/>
    <w:rsid w:val="008630EC"/>
    <w:rsid w:val="008825FC"/>
    <w:rsid w:val="008C6318"/>
    <w:rsid w:val="008D1980"/>
    <w:rsid w:val="008D680D"/>
    <w:rsid w:val="00951CB9"/>
    <w:rsid w:val="009D605A"/>
    <w:rsid w:val="009D6F81"/>
    <w:rsid w:val="009E41AA"/>
    <w:rsid w:val="00A10C7A"/>
    <w:rsid w:val="00A37779"/>
    <w:rsid w:val="00A5399F"/>
    <w:rsid w:val="00A63A82"/>
    <w:rsid w:val="00AE3D9A"/>
    <w:rsid w:val="00B06492"/>
    <w:rsid w:val="00B36C82"/>
    <w:rsid w:val="00B40483"/>
    <w:rsid w:val="00B47717"/>
    <w:rsid w:val="00B75869"/>
    <w:rsid w:val="00BB7A8D"/>
    <w:rsid w:val="00C16BEF"/>
    <w:rsid w:val="00C20F15"/>
    <w:rsid w:val="00C2250B"/>
    <w:rsid w:val="00C92DCD"/>
    <w:rsid w:val="00CB7E17"/>
    <w:rsid w:val="00CC52CA"/>
    <w:rsid w:val="00D73636"/>
    <w:rsid w:val="00D86893"/>
    <w:rsid w:val="00DA782F"/>
    <w:rsid w:val="00DB210A"/>
    <w:rsid w:val="00DD308B"/>
    <w:rsid w:val="00DE1984"/>
    <w:rsid w:val="00E27753"/>
    <w:rsid w:val="00E3068A"/>
    <w:rsid w:val="00E45754"/>
    <w:rsid w:val="00E57948"/>
    <w:rsid w:val="00E74FCE"/>
    <w:rsid w:val="00EA46C9"/>
    <w:rsid w:val="00ED1D26"/>
    <w:rsid w:val="00EE6614"/>
    <w:rsid w:val="00EF0DB9"/>
    <w:rsid w:val="00EF5673"/>
    <w:rsid w:val="00F41E5F"/>
    <w:rsid w:val="00F525DC"/>
    <w:rsid w:val="00F75680"/>
    <w:rsid w:val="00FE03F5"/>
    <w:rsid w:val="00FF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9F95B15-C62B-46D7-B3C9-E921D8DD1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16C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79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7948"/>
  </w:style>
  <w:style w:type="paragraph" w:styleId="Footer">
    <w:name w:val="footer"/>
    <w:basedOn w:val="Normal"/>
    <w:link w:val="FooterChar"/>
    <w:uiPriority w:val="99"/>
    <w:unhideWhenUsed/>
    <w:rsid w:val="00E579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7948"/>
  </w:style>
  <w:style w:type="paragraph" w:styleId="BalloonText">
    <w:name w:val="Balloon Text"/>
    <w:basedOn w:val="Normal"/>
    <w:link w:val="BalloonTextChar"/>
    <w:uiPriority w:val="99"/>
    <w:semiHidden/>
    <w:unhideWhenUsed/>
    <w:rsid w:val="003D4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26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064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9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ge-canada.ca/" TargetMode="External"/><Relationship Id="rId13" Type="http://schemas.microsoft.com/office/2007/relationships/diagramDrawing" Target="diagrams/drawing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diagramLayout" Target="diagrams/layout1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2896262-D3CD-4EA4-BF8A-618B0C6891F1}" type="doc">
      <dgm:prSet loTypeId="urn:microsoft.com/office/officeart/2005/8/layout/hProcess11" loCatId="process" qsTypeId="urn:microsoft.com/office/officeart/2005/8/quickstyle/simple1" qsCatId="simple" csTypeId="urn:microsoft.com/office/officeart/2005/8/colors/accent1_2" csCatId="accent1" phldr="1"/>
      <dgm:spPr/>
    </dgm:pt>
    <dgm:pt modelId="{24224152-1D40-418B-AE11-9FA473B4150B}">
      <dgm:prSet phldrT="[Text]"/>
      <dgm:spPr/>
      <dgm:t>
        <a:bodyPr/>
        <a:lstStyle/>
        <a:p>
          <a:r>
            <a:rPr lang="en-CA"/>
            <a:t>Early stage: grant application and protocol development</a:t>
          </a:r>
        </a:p>
      </dgm:t>
    </dgm:pt>
    <dgm:pt modelId="{2155DA29-0F10-4619-BA82-C862053F0401}" type="parTrans" cxnId="{3AC691C9-4517-461D-B33C-927BFE68785F}">
      <dgm:prSet/>
      <dgm:spPr/>
      <dgm:t>
        <a:bodyPr/>
        <a:lstStyle/>
        <a:p>
          <a:endParaRPr lang="en-CA"/>
        </a:p>
      </dgm:t>
    </dgm:pt>
    <dgm:pt modelId="{418B1B57-281D-4084-87BC-2506173D3ADE}" type="sibTrans" cxnId="{3AC691C9-4517-461D-B33C-927BFE68785F}">
      <dgm:prSet/>
      <dgm:spPr/>
      <dgm:t>
        <a:bodyPr/>
        <a:lstStyle/>
        <a:p>
          <a:endParaRPr lang="en-CA"/>
        </a:p>
      </dgm:t>
    </dgm:pt>
    <dgm:pt modelId="{DC77D37F-AD07-4515-ABF1-663D8A143808}">
      <dgm:prSet phldrT="[Text]"/>
      <dgm:spPr/>
      <dgm:t>
        <a:bodyPr/>
        <a:lstStyle/>
        <a:p>
          <a:r>
            <a:rPr lang="en-CA"/>
            <a:t>Site initiation </a:t>
          </a:r>
        </a:p>
      </dgm:t>
    </dgm:pt>
    <dgm:pt modelId="{CF1438F2-4889-4812-8A6D-780089736992}" type="parTrans" cxnId="{95B664ED-6C5E-4CE5-9E62-FB88061CFA8F}">
      <dgm:prSet/>
      <dgm:spPr/>
      <dgm:t>
        <a:bodyPr/>
        <a:lstStyle/>
        <a:p>
          <a:endParaRPr lang="en-CA"/>
        </a:p>
      </dgm:t>
    </dgm:pt>
    <dgm:pt modelId="{4013A53E-2BAA-431D-A94E-32A3D8D5ED51}" type="sibTrans" cxnId="{95B664ED-6C5E-4CE5-9E62-FB88061CFA8F}">
      <dgm:prSet/>
      <dgm:spPr/>
      <dgm:t>
        <a:bodyPr/>
        <a:lstStyle/>
        <a:p>
          <a:endParaRPr lang="en-CA"/>
        </a:p>
      </dgm:t>
    </dgm:pt>
    <dgm:pt modelId="{B19A5401-9368-4878-AD4F-46B65D9B7516}">
      <dgm:prSet phldrT="[Text]"/>
      <dgm:spPr/>
      <dgm:t>
        <a:bodyPr/>
        <a:lstStyle/>
        <a:p>
          <a:r>
            <a:rPr lang="en-CA"/>
            <a:t>Site activation</a:t>
          </a:r>
        </a:p>
      </dgm:t>
    </dgm:pt>
    <dgm:pt modelId="{13091DF4-85D6-4A0D-98D9-3131F61B33D3}" type="parTrans" cxnId="{909861A9-EB2A-46AF-9C12-1E3FA8E29DE9}">
      <dgm:prSet/>
      <dgm:spPr/>
      <dgm:t>
        <a:bodyPr/>
        <a:lstStyle/>
        <a:p>
          <a:endParaRPr lang="en-CA"/>
        </a:p>
      </dgm:t>
    </dgm:pt>
    <dgm:pt modelId="{6A992B1C-28AA-4FC2-B587-88309EEF5F42}" type="sibTrans" cxnId="{909861A9-EB2A-46AF-9C12-1E3FA8E29DE9}">
      <dgm:prSet/>
      <dgm:spPr/>
      <dgm:t>
        <a:bodyPr/>
        <a:lstStyle/>
        <a:p>
          <a:endParaRPr lang="en-CA"/>
        </a:p>
      </dgm:t>
    </dgm:pt>
    <dgm:pt modelId="{AC21ACE7-B5C3-45E1-BBA8-8EB10696EEC8}">
      <dgm:prSet phldrT="[Text]"/>
      <dgm:spPr/>
      <dgm:t>
        <a:bodyPr/>
        <a:lstStyle/>
        <a:p>
          <a:r>
            <a:rPr lang="en-CA"/>
            <a:t>Trial active stage</a:t>
          </a:r>
        </a:p>
      </dgm:t>
    </dgm:pt>
    <dgm:pt modelId="{EF981498-9271-4208-A4D3-26AC4BB04647}" type="parTrans" cxnId="{E746B1FE-2F59-4746-BDD9-DE0C1332A4F0}">
      <dgm:prSet/>
      <dgm:spPr/>
      <dgm:t>
        <a:bodyPr/>
        <a:lstStyle/>
        <a:p>
          <a:endParaRPr lang="en-CA"/>
        </a:p>
      </dgm:t>
    </dgm:pt>
    <dgm:pt modelId="{72D6D007-7687-421A-A1EE-D8CF9CBCAE69}" type="sibTrans" cxnId="{E746B1FE-2F59-4746-BDD9-DE0C1332A4F0}">
      <dgm:prSet/>
      <dgm:spPr/>
      <dgm:t>
        <a:bodyPr/>
        <a:lstStyle/>
        <a:p>
          <a:endParaRPr lang="en-CA"/>
        </a:p>
      </dgm:t>
    </dgm:pt>
    <dgm:pt modelId="{05BB8FCF-BF9A-4A31-8E15-25CBB92D0DCE}">
      <dgm:prSet phldrT="[Text]"/>
      <dgm:spPr/>
      <dgm:t>
        <a:bodyPr/>
        <a:lstStyle/>
        <a:p>
          <a:r>
            <a:rPr lang="en-CA"/>
            <a:t>Trial closed out</a:t>
          </a:r>
        </a:p>
      </dgm:t>
    </dgm:pt>
    <dgm:pt modelId="{A45B8DDF-BC50-458E-B4F5-1B5B956FE85A}" type="parTrans" cxnId="{C86E150B-76DC-4C8C-94D5-87E9D385ACF9}">
      <dgm:prSet/>
      <dgm:spPr/>
      <dgm:t>
        <a:bodyPr/>
        <a:lstStyle/>
        <a:p>
          <a:endParaRPr lang="en-CA"/>
        </a:p>
      </dgm:t>
    </dgm:pt>
    <dgm:pt modelId="{FB97CA33-0366-431E-81D9-519E08CE43F3}" type="sibTrans" cxnId="{C86E150B-76DC-4C8C-94D5-87E9D385ACF9}">
      <dgm:prSet/>
      <dgm:spPr/>
      <dgm:t>
        <a:bodyPr/>
        <a:lstStyle/>
        <a:p>
          <a:endParaRPr lang="en-CA"/>
        </a:p>
      </dgm:t>
    </dgm:pt>
    <dgm:pt modelId="{03E4140A-719B-431F-B356-1E4B81717B92}">
      <dgm:prSet phldrT="[Text]"/>
      <dgm:spPr/>
      <dgm:t>
        <a:bodyPr/>
        <a:lstStyle/>
        <a:p>
          <a:r>
            <a:rPr lang="en-CA"/>
            <a:t>Trial completion - post review</a:t>
          </a:r>
        </a:p>
      </dgm:t>
    </dgm:pt>
    <dgm:pt modelId="{08FFA6C4-F850-41D3-B1A5-87B1F469E1CF}" type="parTrans" cxnId="{CD1DC666-8818-4DCD-BAA6-CBFF125B2442}">
      <dgm:prSet/>
      <dgm:spPr/>
      <dgm:t>
        <a:bodyPr/>
        <a:lstStyle/>
        <a:p>
          <a:endParaRPr lang="en-CA"/>
        </a:p>
      </dgm:t>
    </dgm:pt>
    <dgm:pt modelId="{CF4F90DC-7A5E-4CFC-8341-4C4CDBAC0420}" type="sibTrans" cxnId="{CD1DC666-8818-4DCD-BAA6-CBFF125B2442}">
      <dgm:prSet/>
      <dgm:spPr/>
      <dgm:t>
        <a:bodyPr/>
        <a:lstStyle/>
        <a:p>
          <a:endParaRPr lang="en-CA"/>
        </a:p>
      </dgm:t>
    </dgm:pt>
    <dgm:pt modelId="{79DCD41F-B3F5-402E-BBE7-48DE9C8EEC72}" type="pres">
      <dgm:prSet presAssocID="{02896262-D3CD-4EA4-BF8A-618B0C6891F1}" presName="Name0" presStyleCnt="0">
        <dgm:presLayoutVars>
          <dgm:dir/>
          <dgm:resizeHandles val="exact"/>
        </dgm:presLayoutVars>
      </dgm:prSet>
      <dgm:spPr/>
    </dgm:pt>
    <dgm:pt modelId="{A2BB3388-2F21-42AC-959E-729E7B6F8006}" type="pres">
      <dgm:prSet presAssocID="{02896262-D3CD-4EA4-BF8A-618B0C6891F1}" presName="arrow" presStyleLbl="bgShp" presStyleIdx="0" presStyleCnt="1"/>
      <dgm:spPr/>
    </dgm:pt>
    <dgm:pt modelId="{D571E38D-8A7F-45EC-B143-35BC36FB7667}" type="pres">
      <dgm:prSet presAssocID="{02896262-D3CD-4EA4-BF8A-618B0C6891F1}" presName="points" presStyleCnt="0"/>
      <dgm:spPr/>
    </dgm:pt>
    <dgm:pt modelId="{57B0ADEF-29EF-4B89-9216-313EEE0EB5B3}" type="pres">
      <dgm:prSet presAssocID="{24224152-1D40-418B-AE11-9FA473B4150B}" presName="compositeA" presStyleCnt="0"/>
      <dgm:spPr/>
    </dgm:pt>
    <dgm:pt modelId="{DAF46D0E-F9D9-4C37-9CA9-B967972C0C98}" type="pres">
      <dgm:prSet presAssocID="{24224152-1D40-418B-AE11-9FA473B4150B}" presName="textA" presStyleLbl="revTx" presStyleIdx="0" presStyleCnt="6">
        <dgm:presLayoutVars>
          <dgm:bulletEnabled val="1"/>
        </dgm:presLayoutVars>
      </dgm:prSet>
      <dgm:spPr/>
      <dgm:t>
        <a:bodyPr/>
        <a:lstStyle/>
        <a:p>
          <a:endParaRPr lang="en-CA"/>
        </a:p>
      </dgm:t>
    </dgm:pt>
    <dgm:pt modelId="{CF0FC435-C942-4143-B6F9-19342DEEA183}" type="pres">
      <dgm:prSet presAssocID="{24224152-1D40-418B-AE11-9FA473B4150B}" presName="circleA" presStyleLbl="node1" presStyleIdx="0" presStyleCnt="6"/>
      <dgm:spPr/>
    </dgm:pt>
    <dgm:pt modelId="{1D16F17E-F516-4B59-A59D-62DF9F88EC62}" type="pres">
      <dgm:prSet presAssocID="{24224152-1D40-418B-AE11-9FA473B4150B}" presName="spaceA" presStyleCnt="0"/>
      <dgm:spPr/>
    </dgm:pt>
    <dgm:pt modelId="{49B226EC-5863-40BD-88F6-6914F2780D27}" type="pres">
      <dgm:prSet presAssocID="{418B1B57-281D-4084-87BC-2506173D3ADE}" presName="space" presStyleCnt="0"/>
      <dgm:spPr/>
    </dgm:pt>
    <dgm:pt modelId="{EDB69C05-0E23-4627-A1AD-DE7F3EFEA371}" type="pres">
      <dgm:prSet presAssocID="{DC77D37F-AD07-4515-ABF1-663D8A143808}" presName="compositeB" presStyleCnt="0"/>
      <dgm:spPr/>
    </dgm:pt>
    <dgm:pt modelId="{A5055151-2318-4E4E-B76C-98FDDE66520E}" type="pres">
      <dgm:prSet presAssocID="{DC77D37F-AD07-4515-ABF1-663D8A143808}" presName="textB" presStyleLbl="revTx" presStyleIdx="1" presStyleCnt="6">
        <dgm:presLayoutVars>
          <dgm:bulletEnabled val="1"/>
        </dgm:presLayoutVars>
      </dgm:prSet>
      <dgm:spPr/>
      <dgm:t>
        <a:bodyPr/>
        <a:lstStyle/>
        <a:p>
          <a:endParaRPr lang="en-CA"/>
        </a:p>
      </dgm:t>
    </dgm:pt>
    <dgm:pt modelId="{298C46A7-D172-47B4-B2E4-645DCC6F93A9}" type="pres">
      <dgm:prSet presAssocID="{DC77D37F-AD07-4515-ABF1-663D8A143808}" presName="circleB" presStyleLbl="node1" presStyleIdx="1" presStyleCnt="6"/>
      <dgm:spPr/>
    </dgm:pt>
    <dgm:pt modelId="{6230C43D-5418-489F-A62F-053CF0BF0B08}" type="pres">
      <dgm:prSet presAssocID="{DC77D37F-AD07-4515-ABF1-663D8A143808}" presName="spaceB" presStyleCnt="0"/>
      <dgm:spPr/>
    </dgm:pt>
    <dgm:pt modelId="{FF463AD9-EE09-4292-9231-A22DD23C1C58}" type="pres">
      <dgm:prSet presAssocID="{4013A53E-2BAA-431D-A94E-32A3D8D5ED51}" presName="space" presStyleCnt="0"/>
      <dgm:spPr/>
    </dgm:pt>
    <dgm:pt modelId="{A3475741-9815-46A3-A77E-5C4D6688F55E}" type="pres">
      <dgm:prSet presAssocID="{B19A5401-9368-4878-AD4F-46B65D9B7516}" presName="compositeA" presStyleCnt="0"/>
      <dgm:spPr/>
    </dgm:pt>
    <dgm:pt modelId="{09361646-5760-4F4F-83A8-AB24FFC5F34C}" type="pres">
      <dgm:prSet presAssocID="{B19A5401-9368-4878-AD4F-46B65D9B7516}" presName="textA" presStyleLbl="revTx" presStyleIdx="2" presStyleCnt="6">
        <dgm:presLayoutVars>
          <dgm:bulletEnabled val="1"/>
        </dgm:presLayoutVars>
      </dgm:prSet>
      <dgm:spPr/>
      <dgm:t>
        <a:bodyPr/>
        <a:lstStyle/>
        <a:p>
          <a:endParaRPr lang="en-CA"/>
        </a:p>
      </dgm:t>
    </dgm:pt>
    <dgm:pt modelId="{651709AF-9971-4485-A6BB-9AB1B4CB5D03}" type="pres">
      <dgm:prSet presAssocID="{B19A5401-9368-4878-AD4F-46B65D9B7516}" presName="circleA" presStyleLbl="node1" presStyleIdx="2" presStyleCnt="6"/>
      <dgm:spPr/>
    </dgm:pt>
    <dgm:pt modelId="{DEAA7320-FF00-4606-861B-306B08DDD7E1}" type="pres">
      <dgm:prSet presAssocID="{B19A5401-9368-4878-AD4F-46B65D9B7516}" presName="spaceA" presStyleCnt="0"/>
      <dgm:spPr/>
    </dgm:pt>
    <dgm:pt modelId="{2E36C2EB-EC66-46EA-B6E9-2A33951A4F3C}" type="pres">
      <dgm:prSet presAssocID="{6A992B1C-28AA-4FC2-B587-88309EEF5F42}" presName="space" presStyleCnt="0"/>
      <dgm:spPr/>
    </dgm:pt>
    <dgm:pt modelId="{6A284626-2993-4DA1-AF31-10E4C2FD5C8E}" type="pres">
      <dgm:prSet presAssocID="{AC21ACE7-B5C3-45E1-BBA8-8EB10696EEC8}" presName="compositeB" presStyleCnt="0"/>
      <dgm:spPr/>
    </dgm:pt>
    <dgm:pt modelId="{5BEAA46E-695A-4D52-8FCA-1403C76DA1DF}" type="pres">
      <dgm:prSet presAssocID="{AC21ACE7-B5C3-45E1-BBA8-8EB10696EEC8}" presName="textB" presStyleLbl="revTx" presStyleIdx="3" presStyleCnt="6">
        <dgm:presLayoutVars>
          <dgm:bulletEnabled val="1"/>
        </dgm:presLayoutVars>
      </dgm:prSet>
      <dgm:spPr/>
      <dgm:t>
        <a:bodyPr/>
        <a:lstStyle/>
        <a:p>
          <a:endParaRPr lang="en-CA"/>
        </a:p>
      </dgm:t>
    </dgm:pt>
    <dgm:pt modelId="{3946E192-8ADB-4983-83CE-035CE3313530}" type="pres">
      <dgm:prSet presAssocID="{AC21ACE7-B5C3-45E1-BBA8-8EB10696EEC8}" presName="circleB" presStyleLbl="node1" presStyleIdx="3" presStyleCnt="6"/>
      <dgm:spPr/>
    </dgm:pt>
    <dgm:pt modelId="{E415A0BD-69FD-4EDB-B688-FB8CDDB78DAD}" type="pres">
      <dgm:prSet presAssocID="{AC21ACE7-B5C3-45E1-BBA8-8EB10696EEC8}" presName="spaceB" presStyleCnt="0"/>
      <dgm:spPr/>
    </dgm:pt>
    <dgm:pt modelId="{CD9841A0-C61A-456E-8A9C-4BDFBD88B08E}" type="pres">
      <dgm:prSet presAssocID="{72D6D007-7687-421A-A1EE-D8CF9CBCAE69}" presName="space" presStyleCnt="0"/>
      <dgm:spPr/>
    </dgm:pt>
    <dgm:pt modelId="{195E8D82-91F4-4A14-8A7A-CCA0A4761C7D}" type="pres">
      <dgm:prSet presAssocID="{05BB8FCF-BF9A-4A31-8E15-25CBB92D0DCE}" presName="compositeA" presStyleCnt="0"/>
      <dgm:spPr/>
    </dgm:pt>
    <dgm:pt modelId="{F84DBF62-690F-4145-9E43-87725D6158CB}" type="pres">
      <dgm:prSet presAssocID="{05BB8FCF-BF9A-4A31-8E15-25CBB92D0DCE}" presName="textA" presStyleLbl="revTx" presStyleIdx="4" presStyleCnt="6">
        <dgm:presLayoutVars>
          <dgm:bulletEnabled val="1"/>
        </dgm:presLayoutVars>
      </dgm:prSet>
      <dgm:spPr/>
      <dgm:t>
        <a:bodyPr/>
        <a:lstStyle/>
        <a:p>
          <a:endParaRPr lang="en-CA"/>
        </a:p>
      </dgm:t>
    </dgm:pt>
    <dgm:pt modelId="{AC246825-4B55-4F9D-923E-D5411C9D4C03}" type="pres">
      <dgm:prSet presAssocID="{05BB8FCF-BF9A-4A31-8E15-25CBB92D0DCE}" presName="circleA" presStyleLbl="node1" presStyleIdx="4" presStyleCnt="6"/>
      <dgm:spPr/>
    </dgm:pt>
    <dgm:pt modelId="{335DCC08-E755-4E91-8ECD-A7D22335D2EF}" type="pres">
      <dgm:prSet presAssocID="{05BB8FCF-BF9A-4A31-8E15-25CBB92D0DCE}" presName="spaceA" presStyleCnt="0"/>
      <dgm:spPr/>
    </dgm:pt>
    <dgm:pt modelId="{66FCF1D4-AC55-4580-BCB0-8FB1D9248857}" type="pres">
      <dgm:prSet presAssocID="{FB97CA33-0366-431E-81D9-519E08CE43F3}" presName="space" presStyleCnt="0"/>
      <dgm:spPr/>
    </dgm:pt>
    <dgm:pt modelId="{BCD93B2F-3B4B-49D7-8594-EC8E0E0E5B07}" type="pres">
      <dgm:prSet presAssocID="{03E4140A-719B-431F-B356-1E4B81717B92}" presName="compositeB" presStyleCnt="0"/>
      <dgm:spPr/>
    </dgm:pt>
    <dgm:pt modelId="{FD912747-4FB2-42B7-B7C4-D1C474078DF0}" type="pres">
      <dgm:prSet presAssocID="{03E4140A-719B-431F-B356-1E4B81717B92}" presName="textB" presStyleLbl="revTx" presStyleIdx="5" presStyleCnt="6">
        <dgm:presLayoutVars>
          <dgm:bulletEnabled val="1"/>
        </dgm:presLayoutVars>
      </dgm:prSet>
      <dgm:spPr/>
      <dgm:t>
        <a:bodyPr/>
        <a:lstStyle/>
        <a:p>
          <a:endParaRPr lang="en-CA"/>
        </a:p>
      </dgm:t>
    </dgm:pt>
    <dgm:pt modelId="{4F33241B-EBAC-4AFC-A75A-99300F1BCEA5}" type="pres">
      <dgm:prSet presAssocID="{03E4140A-719B-431F-B356-1E4B81717B92}" presName="circleB" presStyleLbl="node1" presStyleIdx="5" presStyleCnt="6"/>
      <dgm:spPr/>
    </dgm:pt>
    <dgm:pt modelId="{818C61E0-56FB-4AB8-AF00-6F76B28D4BDC}" type="pres">
      <dgm:prSet presAssocID="{03E4140A-719B-431F-B356-1E4B81717B92}" presName="spaceB" presStyleCnt="0"/>
      <dgm:spPr/>
    </dgm:pt>
  </dgm:ptLst>
  <dgm:cxnLst>
    <dgm:cxn modelId="{95B664ED-6C5E-4CE5-9E62-FB88061CFA8F}" srcId="{02896262-D3CD-4EA4-BF8A-618B0C6891F1}" destId="{DC77D37F-AD07-4515-ABF1-663D8A143808}" srcOrd="1" destOrd="0" parTransId="{CF1438F2-4889-4812-8A6D-780089736992}" sibTransId="{4013A53E-2BAA-431D-A94E-32A3D8D5ED51}"/>
    <dgm:cxn modelId="{A102519D-4522-4324-AC5E-3812C488A5C0}" type="presOf" srcId="{02896262-D3CD-4EA4-BF8A-618B0C6891F1}" destId="{79DCD41F-B3F5-402E-BBE7-48DE9C8EEC72}" srcOrd="0" destOrd="0" presId="urn:microsoft.com/office/officeart/2005/8/layout/hProcess11"/>
    <dgm:cxn modelId="{CAFA563F-9FEA-4F63-8FC5-DB8015E2233D}" type="presOf" srcId="{03E4140A-719B-431F-B356-1E4B81717B92}" destId="{FD912747-4FB2-42B7-B7C4-D1C474078DF0}" srcOrd="0" destOrd="0" presId="urn:microsoft.com/office/officeart/2005/8/layout/hProcess11"/>
    <dgm:cxn modelId="{E746B1FE-2F59-4746-BDD9-DE0C1332A4F0}" srcId="{02896262-D3CD-4EA4-BF8A-618B0C6891F1}" destId="{AC21ACE7-B5C3-45E1-BBA8-8EB10696EEC8}" srcOrd="3" destOrd="0" parTransId="{EF981498-9271-4208-A4D3-26AC4BB04647}" sibTransId="{72D6D007-7687-421A-A1EE-D8CF9CBCAE69}"/>
    <dgm:cxn modelId="{B424E400-AE9F-42A3-B93A-6E0D5BE5C44D}" type="presOf" srcId="{05BB8FCF-BF9A-4A31-8E15-25CBB92D0DCE}" destId="{F84DBF62-690F-4145-9E43-87725D6158CB}" srcOrd="0" destOrd="0" presId="urn:microsoft.com/office/officeart/2005/8/layout/hProcess11"/>
    <dgm:cxn modelId="{C86E150B-76DC-4C8C-94D5-87E9D385ACF9}" srcId="{02896262-D3CD-4EA4-BF8A-618B0C6891F1}" destId="{05BB8FCF-BF9A-4A31-8E15-25CBB92D0DCE}" srcOrd="4" destOrd="0" parTransId="{A45B8DDF-BC50-458E-B4F5-1B5B956FE85A}" sibTransId="{FB97CA33-0366-431E-81D9-519E08CE43F3}"/>
    <dgm:cxn modelId="{7880AF56-023E-4634-985A-6DDE990D4945}" type="presOf" srcId="{24224152-1D40-418B-AE11-9FA473B4150B}" destId="{DAF46D0E-F9D9-4C37-9CA9-B967972C0C98}" srcOrd="0" destOrd="0" presId="urn:microsoft.com/office/officeart/2005/8/layout/hProcess11"/>
    <dgm:cxn modelId="{796889F3-BCD0-4CEE-BEA6-807A7A1C5947}" type="presOf" srcId="{DC77D37F-AD07-4515-ABF1-663D8A143808}" destId="{A5055151-2318-4E4E-B76C-98FDDE66520E}" srcOrd="0" destOrd="0" presId="urn:microsoft.com/office/officeart/2005/8/layout/hProcess11"/>
    <dgm:cxn modelId="{3AC691C9-4517-461D-B33C-927BFE68785F}" srcId="{02896262-D3CD-4EA4-BF8A-618B0C6891F1}" destId="{24224152-1D40-418B-AE11-9FA473B4150B}" srcOrd="0" destOrd="0" parTransId="{2155DA29-0F10-4619-BA82-C862053F0401}" sibTransId="{418B1B57-281D-4084-87BC-2506173D3ADE}"/>
    <dgm:cxn modelId="{CD1DC666-8818-4DCD-BAA6-CBFF125B2442}" srcId="{02896262-D3CD-4EA4-BF8A-618B0C6891F1}" destId="{03E4140A-719B-431F-B356-1E4B81717B92}" srcOrd="5" destOrd="0" parTransId="{08FFA6C4-F850-41D3-B1A5-87B1F469E1CF}" sibTransId="{CF4F90DC-7A5E-4CFC-8341-4C4CDBAC0420}"/>
    <dgm:cxn modelId="{909861A9-EB2A-46AF-9C12-1E3FA8E29DE9}" srcId="{02896262-D3CD-4EA4-BF8A-618B0C6891F1}" destId="{B19A5401-9368-4878-AD4F-46B65D9B7516}" srcOrd="2" destOrd="0" parTransId="{13091DF4-85D6-4A0D-98D9-3131F61B33D3}" sibTransId="{6A992B1C-28AA-4FC2-B587-88309EEF5F42}"/>
    <dgm:cxn modelId="{01B22E70-26D7-4EB7-B41A-098052AF2618}" type="presOf" srcId="{AC21ACE7-B5C3-45E1-BBA8-8EB10696EEC8}" destId="{5BEAA46E-695A-4D52-8FCA-1403C76DA1DF}" srcOrd="0" destOrd="0" presId="urn:microsoft.com/office/officeart/2005/8/layout/hProcess11"/>
    <dgm:cxn modelId="{1734F3C7-F9CB-4BCA-A8C4-90EE40749C36}" type="presOf" srcId="{B19A5401-9368-4878-AD4F-46B65D9B7516}" destId="{09361646-5760-4F4F-83A8-AB24FFC5F34C}" srcOrd="0" destOrd="0" presId="urn:microsoft.com/office/officeart/2005/8/layout/hProcess11"/>
    <dgm:cxn modelId="{C038A1C9-5AC0-4B33-BA9A-890835FF3991}" type="presParOf" srcId="{79DCD41F-B3F5-402E-BBE7-48DE9C8EEC72}" destId="{A2BB3388-2F21-42AC-959E-729E7B6F8006}" srcOrd="0" destOrd="0" presId="urn:microsoft.com/office/officeart/2005/8/layout/hProcess11"/>
    <dgm:cxn modelId="{71E01052-1825-4C29-B206-31C792C887CE}" type="presParOf" srcId="{79DCD41F-B3F5-402E-BBE7-48DE9C8EEC72}" destId="{D571E38D-8A7F-45EC-B143-35BC36FB7667}" srcOrd="1" destOrd="0" presId="urn:microsoft.com/office/officeart/2005/8/layout/hProcess11"/>
    <dgm:cxn modelId="{F8703239-C6C4-4A5E-8CE7-42AE9891058A}" type="presParOf" srcId="{D571E38D-8A7F-45EC-B143-35BC36FB7667}" destId="{57B0ADEF-29EF-4B89-9216-313EEE0EB5B3}" srcOrd="0" destOrd="0" presId="urn:microsoft.com/office/officeart/2005/8/layout/hProcess11"/>
    <dgm:cxn modelId="{BCC82B83-3EBA-4E7D-983C-00EBDEBC78C5}" type="presParOf" srcId="{57B0ADEF-29EF-4B89-9216-313EEE0EB5B3}" destId="{DAF46D0E-F9D9-4C37-9CA9-B967972C0C98}" srcOrd="0" destOrd="0" presId="urn:microsoft.com/office/officeart/2005/8/layout/hProcess11"/>
    <dgm:cxn modelId="{47178FFC-986C-4A9E-AF31-EEEE6AE3A28D}" type="presParOf" srcId="{57B0ADEF-29EF-4B89-9216-313EEE0EB5B3}" destId="{CF0FC435-C942-4143-B6F9-19342DEEA183}" srcOrd="1" destOrd="0" presId="urn:microsoft.com/office/officeart/2005/8/layout/hProcess11"/>
    <dgm:cxn modelId="{8797A7C0-D326-4D00-BC5C-D4683A6A91AA}" type="presParOf" srcId="{57B0ADEF-29EF-4B89-9216-313EEE0EB5B3}" destId="{1D16F17E-F516-4B59-A59D-62DF9F88EC62}" srcOrd="2" destOrd="0" presId="urn:microsoft.com/office/officeart/2005/8/layout/hProcess11"/>
    <dgm:cxn modelId="{3770F748-CAD4-4365-BC8E-DD9FC9866E34}" type="presParOf" srcId="{D571E38D-8A7F-45EC-B143-35BC36FB7667}" destId="{49B226EC-5863-40BD-88F6-6914F2780D27}" srcOrd="1" destOrd="0" presId="urn:microsoft.com/office/officeart/2005/8/layout/hProcess11"/>
    <dgm:cxn modelId="{FB0664F6-4F5A-445F-9A09-39F9E80B6882}" type="presParOf" srcId="{D571E38D-8A7F-45EC-B143-35BC36FB7667}" destId="{EDB69C05-0E23-4627-A1AD-DE7F3EFEA371}" srcOrd="2" destOrd="0" presId="urn:microsoft.com/office/officeart/2005/8/layout/hProcess11"/>
    <dgm:cxn modelId="{D8FEA17C-A5D3-42DF-8CCB-4E4D5651C7D6}" type="presParOf" srcId="{EDB69C05-0E23-4627-A1AD-DE7F3EFEA371}" destId="{A5055151-2318-4E4E-B76C-98FDDE66520E}" srcOrd="0" destOrd="0" presId="urn:microsoft.com/office/officeart/2005/8/layout/hProcess11"/>
    <dgm:cxn modelId="{70B15F05-3C97-44A4-95F6-8B11402B0317}" type="presParOf" srcId="{EDB69C05-0E23-4627-A1AD-DE7F3EFEA371}" destId="{298C46A7-D172-47B4-B2E4-645DCC6F93A9}" srcOrd="1" destOrd="0" presId="urn:microsoft.com/office/officeart/2005/8/layout/hProcess11"/>
    <dgm:cxn modelId="{416A951F-D975-4B98-8FAF-152288B5CBED}" type="presParOf" srcId="{EDB69C05-0E23-4627-A1AD-DE7F3EFEA371}" destId="{6230C43D-5418-489F-A62F-053CF0BF0B08}" srcOrd="2" destOrd="0" presId="urn:microsoft.com/office/officeart/2005/8/layout/hProcess11"/>
    <dgm:cxn modelId="{9C848CC3-20FD-4C23-91FA-2CDF1B6FCEA5}" type="presParOf" srcId="{D571E38D-8A7F-45EC-B143-35BC36FB7667}" destId="{FF463AD9-EE09-4292-9231-A22DD23C1C58}" srcOrd="3" destOrd="0" presId="urn:microsoft.com/office/officeart/2005/8/layout/hProcess11"/>
    <dgm:cxn modelId="{42D92B09-17F2-491B-ADA6-882D5A68726A}" type="presParOf" srcId="{D571E38D-8A7F-45EC-B143-35BC36FB7667}" destId="{A3475741-9815-46A3-A77E-5C4D6688F55E}" srcOrd="4" destOrd="0" presId="urn:microsoft.com/office/officeart/2005/8/layout/hProcess11"/>
    <dgm:cxn modelId="{93298A63-242A-4D99-9CBE-3199CFE5FCB3}" type="presParOf" srcId="{A3475741-9815-46A3-A77E-5C4D6688F55E}" destId="{09361646-5760-4F4F-83A8-AB24FFC5F34C}" srcOrd="0" destOrd="0" presId="urn:microsoft.com/office/officeart/2005/8/layout/hProcess11"/>
    <dgm:cxn modelId="{B6D9ABDD-855C-4A4B-B982-6582BDBDD56D}" type="presParOf" srcId="{A3475741-9815-46A3-A77E-5C4D6688F55E}" destId="{651709AF-9971-4485-A6BB-9AB1B4CB5D03}" srcOrd="1" destOrd="0" presId="urn:microsoft.com/office/officeart/2005/8/layout/hProcess11"/>
    <dgm:cxn modelId="{6AD96315-EF40-4EDB-B934-ADBEAC2667C4}" type="presParOf" srcId="{A3475741-9815-46A3-A77E-5C4D6688F55E}" destId="{DEAA7320-FF00-4606-861B-306B08DDD7E1}" srcOrd="2" destOrd="0" presId="urn:microsoft.com/office/officeart/2005/8/layout/hProcess11"/>
    <dgm:cxn modelId="{0E95111E-7B0D-4445-95C7-429BEE69A3C9}" type="presParOf" srcId="{D571E38D-8A7F-45EC-B143-35BC36FB7667}" destId="{2E36C2EB-EC66-46EA-B6E9-2A33951A4F3C}" srcOrd="5" destOrd="0" presId="urn:microsoft.com/office/officeart/2005/8/layout/hProcess11"/>
    <dgm:cxn modelId="{CE3BEB91-6D0B-4521-A0B0-E5E38EF0C17F}" type="presParOf" srcId="{D571E38D-8A7F-45EC-B143-35BC36FB7667}" destId="{6A284626-2993-4DA1-AF31-10E4C2FD5C8E}" srcOrd="6" destOrd="0" presId="urn:microsoft.com/office/officeart/2005/8/layout/hProcess11"/>
    <dgm:cxn modelId="{ECC15EFA-341A-4ADE-B709-4FE62BBC48DE}" type="presParOf" srcId="{6A284626-2993-4DA1-AF31-10E4C2FD5C8E}" destId="{5BEAA46E-695A-4D52-8FCA-1403C76DA1DF}" srcOrd="0" destOrd="0" presId="urn:microsoft.com/office/officeart/2005/8/layout/hProcess11"/>
    <dgm:cxn modelId="{4DA2836E-1828-44B8-9EA8-DC0E82B589D5}" type="presParOf" srcId="{6A284626-2993-4DA1-AF31-10E4C2FD5C8E}" destId="{3946E192-8ADB-4983-83CE-035CE3313530}" srcOrd="1" destOrd="0" presId="urn:microsoft.com/office/officeart/2005/8/layout/hProcess11"/>
    <dgm:cxn modelId="{DC8AFEA4-D621-47E7-A868-ADE54FC6381E}" type="presParOf" srcId="{6A284626-2993-4DA1-AF31-10E4C2FD5C8E}" destId="{E415A0BD-69FD-4EDB-B688-FB8CDDB78DAD}" srcOrd="2" destOrd="0" presId="urn:microsoft.com/office/officeart/2005/8/layout/hProcess11"/>
    <dgm:cxn modelId="{08F9CFCD-5D13-4370-9371-D9999C23641A}" type="presParOf" srcId="{D571E38D-8A7F-45EC-B143-35BC36FB7667}" destId="{CD9841A0-C61A-456E-8A9C-4BDFBD88B08E}" srcOrd="7" destOrd="0" presId="urn:microsoft.com/office/officeart/2005/8/layout/hProcess11"/>
    <dgm:cxn modelId="{0805BC55-21AC-4C4D-B1E7-ED8243B6A6D1}" type="presParOf" srcId="{D571E38D-8A7F-45EC-B143-35BC36FB7667}" destId="{195E8D82-91F4-4A14-8A7A-CCA0A4761C7D}" srcOrd="8" destOrd="0" presId="urn:microsoft.com/office/officeart/2005/8/layout/hProcess11"/>
    <dgm:cxn modelId="{8418404D-1F49-40FA-8BC3-8D67CD6D722D}" type="presParOf" srcId="{195E8D82-91F4-4A14-8A7A-CCA0A4761C7D}" destId="{F84DBF62-690F-4145-9E43-87725D6158CB}" srcOrd="0" destOrd="0" presId="urn:microsoft.com/office/officeart/2005/8/layout/hProcess11"/>
    <dgm:cxn modelId="{3FF65298-AB34-4064-8B7F-A883F2EA6E4F}" type="presParOf" srcId="{195E8D82-91F4-4A14-8A7A-CCA0A4761C7D}" destId="{AC246825-4B55-4F9D-923E-D5411C9D4C03}" srcOrd="1" destOrd="0" presId="urn:microsoft.com/office/officeart/2005/8/layout/hProcess11"/>
    <dgm:cxn modelId="{DE069182-0C2C-436C-9E0E-13B8D34B8E03}" type="presParOf" srcId="{195E8D82-91F4-4A14-8A7A-CCA0A4761C7D}" destId="{335DCC08-E755-4E91-8ECD-A7D22335D2EF}" srcOrd="2" destOrd="0" presId="urn:microsoft.com/office/officeart/2005/8/layout/hProcess11"/>
    <dgm:cxn modelId="{0056E5EA-0126-4D6A-9274-2616DE023044}" type="presParOf" srcId="{D571E38D-8A7F-45EC-B143-35BC36FB7667}" destId="{66FCF1D4-AC55-4580-BCB0-8FB1D9248857}" srcOrd="9" destOrd="0" presId="urn:microsoft.com/office/officeart/2005/8/layout/hProcess11"/>
    <dgm:cxn modelId="{208506F8-3E32-4DEF-8001-0DABDEEA5547}" type="presParOf" srcId="{D571E38D-8A7F-45EC-B143-35BC36FB7667}" destId="{BCD93B2F-3B4B-49D7-8594-EC8E0E0E5B07}" srcOrd="10" destOrd="0" presId="urn:microsoft.com/office/officeart/2005/8/layout/hProcess11"/>
    <dgm:cxn modelId="{0D00B934-8D3D-4654-B434-3236509A8B14}" type="presParOf" srcId="{BCD93B2F-3B4B-49D7-8594-EC8E0E0E5B07}" destId="{FD912747-4FB2-42B7-B7C4-D1C474078DF0}" srcOrd="0" destOrd="0" presId="urn:microsoft.com/office/officeart/2005/8/layout/hProcess11"/>
    <dgm:cxn modelId="{E07E3DE3-D07E-4871-B852-09973FA556CD}" type="presParOf" srcId="{BCD93B2F-3B4B-49D7-8594-EC8E0E0E5B07}" destId="{4F33241B-EBAC-4AFC-A75A-99300F1BCEA5}" srcOrd="1" destOrd="0" presId="urn:microsoft.com/office/officeart/2005/8/layout/hProcess11"/>
    <dgm:cxn modelId="{9F6B0AD8-248A-4AD0-B923-159A6B6B45FC}" type="presParOf" srcId="{BCD93B2F-3B4B-49D7-8594-EC8E0E0E5B07}" destId="{818C61E0-56FB-4AB8-AF00-6F76B28D4BDC}" srcOrd="2" destOrd="0" presId="urn:microsoft.com/office/officeart/2005/8/layout/hProcess1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2BB3388-2F21-42AC-959E-729E7B6F8006}">
      <dsp:nvSpPr>
        <dsp:cNvPr id="0" name=""/>
        <dsp:cNvSpPr/>
      </dsp:nvSpPr>
      <dsp:spPr>
        <a:xfrm>
          <a:off x="0" y="682942"/>
          <a:ext cx="6486525" cy="910590"/>
        </a:xfrm>
        <a:prstGeom prst="notchedRightArrow">
          <a:avLst/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AF46D0E-F9D9-4C37-9CA9-B967972C0C98}">
      <dsp:nvSpPr>
        <dsp:cNvPr id="0" name=""/>
        <dsp:cNvSpPr/>
      </dsp:nvSpPr>
      <dsp:spPr>
        <a:xfrm>
          <a:off x="1603" y="0"/>
          <a:ext cx="933546" cy="91059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b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CA" sz="1000" kern="1200"/>
            <a:t>Early stage: grant application and protocol development</a:t>
          </a:r>
        </a:p>
      </dsp:txBody>
      <dsp:txXfrm>
        <a:off x="1603" y="0"/>
        <a:ext cx="933546" cy="910590"/>
      </dsp:txXfrm>
    </dsp:sp>
    <dsp:sp modelId="{CF0FC435-C942-4143-B6F9-19342DEEA183}">
      <dsp:nvSpPr>
        <dsp:cNvPr id="0" name=""/>
        <dsp:cNvSpPr/>
      </dsp:nvSpPr>
      <dsp:spPr>
        <a:xfrm>
          <a:off x="354552" y="1024413"/>
          <a:ext cx="227647" cy="22764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5055151-2318-4E4E-B76C-98FDDE66520E}">
      <dsp:nvSpPr>
        <dsp:cNvPr id="0" name=""/>
        <dsp:cNvSpPr/>
      </dsp:nvSpPr>
      <dsp:spPr>
        <a:xfrm>
          <a:off x="981827" y="1365884"/>
          <a:ext cx="933546" cy="91059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t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CA" sz="1000" kern="1200"/>
            <a:t>Site initiation </a:t>
          </a:r>
        </a:p>
      </dsp:txBody>
      <dsp:txXfrm>
        <a:off x="981827" y="1365884"/>
        <a:ext cx="933546" cy="910590"/>
      </dsp:txXfrm>
    </dsp:sp>
    <dsp:sp modelId="{298C46A7-D172-47B4-B2E4-645DCC6F93A9}">
      <dsp:nvSpPr>
        <dsp:cNvPr id="0" name=""/>
        <dsp:cNvSpPr/>
      </dsp:nvSpPr>
      <dsp:spPr>
        <a:xfrm>
          <a:off x="1334776" y="1024413"/>
          <a:ext cx="227647" cy="22764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9361646-5760-4F4F-83A8-AB24FFC5F34C}">
      <dsp:nvSpPr>
        <dsp:cNvPr id="0" name=""/>
        <dsp:cNvSpPr/>
      </dsp:nvSpPr>
      <dsp:spPr>
        <a:xfrm>
          <a:off x="1962051" y="0"/>
          <a:ext cx="933546" cy="91059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b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CA" sz="1000" kern="1200"/>
            <a:t>Site activation</a:t>
          </a:r>
        </a:p>
      </dsp:txBody>
      <dsp:txXfrm>
        <a:off x="1962051" y="0"/>
        <a:ext cx="933546" cy="910590"/>
      </dsp:txXfrm>
    </dsp:sp>
    <dsp:sp modelId="{651709AF-9971-4485-A6BB-9AB1B4CB5D03}">
      <dsp:nvSpPr>
        <dsp:cNvPr id="0" name=""/>
        <dsp:cNvSpPr/>
      </dsp:nvSpPr>
      <dsp:spPr>
        <a:xfrm>
          <a:off x="2315000" y="1024413"/>
          <a:ext cx="227647" cy="22764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BEAA46E-695A-4D52-8FCA-1403C76DA1DF}">
      <dsp:nvSpPr>
        <dsp:cNvPr id="0" name=""/>
        <dsp:cNvSpPr/>
      </dsp:nvSpPr>
      <dsp:spPr>
        <a:xfrm>
          <a:off x="2942274" y="1365884"/>
          <a:ext cx="933546" cy="91059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t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CA" sz="1000" kern="1200"/>
            <a:t>Trial active stage</a:t>
          </a:r>
        </a:p>
      </dsp:txBody>
      <dsp:txXfrm>
        <a:off x="2942274" y="1365884"/>
        <a:ext cx="933546" cy="910590"/>
      </dsp:txXfrm>
    </dsp:sp>
    <dsp:sp modelId="{3946E192-8ADB-4983-83CE-035CE3313530}">
      <dsp:nvSpPr>
        <dsp:cNvPr id="0" name=""/>
        <dsp:cNvSpPr/>
      </dsp:nvSpPr>
      <dsp:spPr>
        <a:xfrm>
          <a:off x="3295224" y="1024413"/>
          <a:ext cx="227647" cy="22764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84DBF62-690F-4145-9E43-87725D6158CB}">
      <dsp:nvSpPr>
        <dsp:cNvPr id="0" name=""/>
        <dsp:cNvSpPr/>
      </dsp:nvSpPr>
      <dsp:spPr>
        <a:xfrm>
          <a:off x="3922498" y="0"/>
          <a:ext cx="933546" cy="91059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b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CA" sz="1000" kern="1200"/>
            <a:t>Trial closed out</a:t>
          </a:r>
        </a:p>
      </dsp:txBody>
      <dsp:txXfrm>
        <a:off x="3922498" y="0"/>
        <a:ext cx="933546" cy="910590"/>
      </dsp:txXfrm>
    </dsp:sp>
    <dsp:sp modelId="{AC246825-4B55-4F9D-923E-D5411C9D4C03}">
      <dsp:nvSpPr>
        <dsp:cNvPr id="0" name=""/>
        <dsp:cNvSpPr/>
      </dsp:nvSpPr>
      <dsp:spPr>
        <a:xfrm>
          <a:off x="4275448" y="1024413"/>
          <a:ext cx="227647" cy="22764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D912747-4FB2-42B7-B7C4-D1C474078DF0}">
      <dsp:nvSpPr>
        <dsp:cNvPr id="0" name=""/>
        <dsp:cNvSpPr/>
      </dsp:nvSpPr>
      <dsp:spPr>
        <a:xfrm>
          <a:off x="4902722" y="1365884"/>
          <a:ext cx="933546" cy="91059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t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CA" sz="1000" kern="1200"/>
            <a:t>Trial completion - post review</a:t>
          </a:r>
        </a:p>
      </dsp:txBody>
      <dsp:txXfrm>
        <a:off x="4902722" y="1365884"/>
        <a:ext cx="933546" cy="910590"/>
      </dsp:txXfrm>
    </dsp:sp>
    <dsp:sp modelId="{4F33241B-EBAC-4AFC-A75A-99300F1BCEA5}">
      <dsp:nvSpPr>
        <dsp:cNvPr id="0" name=""/>
        <dsp:cNvSpPr/>
      </dsp:nvSpPr>
      <dsp:spPr>
        <a:xfrm>
          <a:off x="5255672" y="1024413"/>
          <a:ext cx="227647" cy="22764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11">
  <dgm:title val=""/>
  <dgm:desc val=""/>
  <dgm:catLst>
    <dgm:cat type="process" pri="8000"/>
    <dgm:cat type="convert" pri="14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alg type="composite"/>
    <dgm:shape xmlns:r="http://schemas.openxmlformats.org/officeDocument/2006/relationships" r:blip="">
      <dgm:adjLst/>
    </dgm:shape>
    <dgm:presOf/>
    <dgm:choose name="Name1">
      <dgm:if name="Name2" func="var" arg="dir" op="equ" val="norm">
        <dgm:constrLst>
          <dgm:constr type="w" for="ch" forName="arrow" refType="w"/>
          <dgm:constr type="h" for="ch" forName="arrow" refType="h" fact="0.4"/>
          <dgm:constr type="ctrY" for="ch" forName="arrow" refType="h" fact="0.5"/>
          <dgm:constr type="l" for="ch" forName="arrow"/>
          <dgm:constr type="w" for="ch" forName="points" refType="w" fact="0.9"/>
          <dgm:constr type="h" for="ch" forName="points" refType="h"/>
          <dgm:constr type="t" for="ch" forName="points"/>
          <dgm:constr type="l" for="ch" forName="points"/>
        </dgm:constrLst>
      </dgm:if>
      <dgm:else name="Name3">
        <dgm:constrLst>
          <dgm:constr type="w" for="ch" forName="arrow" refType="w"/>
          <dgm:constr type="h" for="ch" forName="arrow" refType="h" fact="0.4"/>
          <dgm:constr type="ctrY" for="ch" forName="arrow" refType="h" fact="0.5"/>
          <dgm:constr type="r" for="ch" forName="arrow" refType="w"/>
          <dgm:constr type="w" for="ch" forName="points" refType="w" fact="0.9"/>
          <dgm:constr type="h" for="ch" forName="points" refType="h"/>
          <dgm:constr type="t" for="ch" forName="points"/>
          <dgm:constr type="r" for="ch" forName="points" refType="w"/>
        </dgm:constrLst>
      </dgm:else>
    </dgm:choose>
    <dgm:ruleLst/>
    <dgm:layoutNode name="arrow" styleLbl="bgShp">
      <dgm:alg type="sp"/>
      <dgm:choose name="Name4">
        <dgm:if name="Name5" func="var" arg="dir" op="equ" val="norm">
          <dgm:shape xmlns:r="http://schemas.openxmlformats.org/officeDocument/2006/relationships" type="notchedRightArrow" r:blip="">
            <dgm:adjLst/>
          </dgm:shape>
        </dgm:if>
        <dgm:else name="Name6">
          <dgm:shape xmlns:r="http://schemas.openxmlformats.org/officeDocument/2006/relationships" rot="180" type="notchedRightArrow" r:blip="">
            <dgm:adjLst/>
          </dgm:shape>
        </dgm:else>
      </dgm:choose>
      <dgm:presOf/>
      <dgm:constrLst/>
      <dgm:ruleLst/>
    </dgm:layoutNode>
    <dgm:layoutNode name="points">
      <dgm:choose name="Name7">
        <dgm:if name="Name8" func="var" arg="dir" op="equ" val="norm">
          <dgm:alg type="lin">
            <dgm:param type="linDir" val="fromL"/>
          </dgm:alg>
        </dgm:if>
        <dgm:else name="Name9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A" refType="w"/>
        <dgm:constr type="h" for="ch" forName="compositeA" refType="h"/>
        <dgm:constr type="w" for="ch" forName="compositeB" refType="w" refFor="ch" refForName="compositeA" op="equ"/>
        <dgm:constr type="h" for="ch" forName="compositeB" refType="h" refFor="ch" refForName="compositeA" op="equ"/>
        <dgm:constr type="primFontSz" for="des" ptType="node" op="equ" val="65"/>
        <dgm:constr type="w" for="ch" forName="space" refType="w" refFor="ch" refForName="compositeA" op="equ" fact="0.05"/>
      </dgm:constrLst>
      <dgm:ruleLst/>
      <dgm:forEach name="Name10" axis="ch" ptType="node">
        <dgm:choose name="Name11">
          <dgm:if name="Name12" axis="self" ptType="node" func="posOdd" op="equ" val="1">
            <dgm:layoutNode name="compositeA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extA" refType="w"/>
                <dgm:constr type="h" for="ch" forName="textA" refType="h" fact="0.4"/>
                <dgm:constr type="t" for="ch" forName="textA"/>
                <dgm:constr type="l" for="ch" forName="textA"/>
                <dgm:constr type="h" for="ch" forName="circleA" refType="h" fact="0.1"/>
                <dgm:constr type="h" for="ch" forName="circleA" refType="w" op="lte"/>
                <dgm:constr type="w" for="ch" forName="circleA" refType="h" refFor="ch" refForName="circleA" op="equ"/>
                <dgm:constr type="ctrY" for="ch" forName="circleA" refType="h" fact="0.5"/>
                <dgm:constr type="ctrX" for="ch" forName="circleA" refType="w" refFor="ch" refForName="textA" fact="0.5"/>
                <dgm:constr type="w" for="ch" forName="spaceA" refType="w"/>
                <dgm:constr type="h" for="ch" forName="spaceA" refType="h" fact="0.4"/>
                <dgm:constr type="b" for="ch" forName="spaceA" refType="h"/>
                <dgm:constr type="l" for="ch" forName="spaceA"/>
              </dgm:constrLst>
              <dgm:ruleLst/>
              <dgm:layoutNode name="textA" styleLbl="revTx">
                <dgm:varLst>
                  <dgm:bulletEnabled val="1"/>
                </dgm:varLst>
                <dgm:alg type="tx">
                  <dgm:param type="txAnchorVert" val="b"/>
                  <dgm:param type="txAnchorVertCh" val="b"/>
                  <dgm:param type="txAnchorHorzCh" val="ctr"/>
                </dgm:alg>
                <dgm:shape xmlns:r="http://schemas.openxmlformats.org/officeDocument/2006/relationships" type="rect" r:blip="">
                  <dgm:adjLst/>
                </dgm:shape>
                <dgm:presOf axis="desOrSelf" ptType="node"/>
                <dgm:constrLst/>
                <dgm:ruleLst>
                  <dgm:rule type="primFontSz" val="5" fact="NaN" max="NaN"/>
                </dgm:ruleLst>
              </dgm:layoutNode>
              <dgm:layoutNode name="circleA">
                <dgm:alg type="sp"/>
                <dgm:shape xmlns:r="http://schemas.openxmlformats.org/officeDocument/2006/relationships" type="ellipse" r:blip="">
                  <dgm:adjLst/>
                </dgm:shape>
                <dgm:presOf/>
                <dgm:constrLst/>
                <dgm:ruleLst/>
              </dgm:layoutNode>
              <dgm:layoutNode name="spaceA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13">
            <dgm:layoutNode name="compositeB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extB" refType="w"/>
                <dgm:constr type="h" for="ch" forName="textB" refType="h" fact="0.4"/>
                <dgm:constr type="b" for="ch" forName="textB" refType="h"/>
                <dgm:constr type="l" for="ch" forName="textB"/>
                <dgm:constr type="h" for="ch" forName="circleB" refType="h" fact="0.1"/>
                <dgm:constr type="w" for="ch" forName="circleB" refType="h" refFor="ch" refForName="circleB" op="equ"/>
                <dgm:constr type="h" for="ch" forName="circleB" refType="w" op="lte"/>
                <dgm:constr type="ctrY" for="ch" forName="circleB" refType="h" fact="0.5"/>
                <dgm:constr type="ctrX" for="ch" forName="circleB" refType="w" refFor="ch" refForName="textB" fact="0.5"/>
                <dgm:constr type="w" for="ch" forName="spaceB" refType="w"/>
                <dgm:constr type="h" for="ch" forName="spaceB" refType="h" fact="0.4"/>
                <dgm:constr type="t" for="ch" forName="spaceB"/>
                <dgm:constr type="l" for="ch" forName="spaceB"/>
              </dgm:constrLst>
              <dgm:ruleLst/>
              <dgm:layoutNode name="textB" styleLbl="revTx">
                <dgm:varLst>
                  <dgm:bulletEnabled val="1"/>
                </dgm:varLst>
                <dgm:alg type="tx">
                  <dgm:param type="txAnchorVert" val="t"/>
                  <dgm:param type="txAnchorVertCh" val="t"/>
                  <dgm:param type="txAnchorHorzCh" val="ctr"/>
                </dgm:alg>
                <dgm:shape xmlns:r="http://schemas.openxmlformats.org/officeDocument/2006/relationships" type="rect" r:blip="">
                  <dgm:adjLst/>
                </dgm:shape>
                <dgm:presOf axis="desOrSelf" ptType="node"/>
                <dgm:constrLst/>
                <dgm:ruleLst>
                  <dgm:rule type="primFontSz" val="5" fact="NaN" max="NaN"/>
                </dgm:ruleLst>
              </dgm:layoutNode>
              <dgm:layoutNode name="circleB">
                <dgm:alg type="sp"/>
                <dgm:shape xmlns:r="http://schemas.openxmlformats.org/officeDocument/2006/relationships" type="ellipse" r:blip="">
                  <dgm:adjLst/>
                </dgm:shape>
                <dgm:presOf/>
                <dgm:constrLst/>
                <dgm:ruleLst/>
              </dgm:layoutNode>
              <dgm:layoutNode name="spaceB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else>
        </dgm:choose>
        <dgm:forEach name="Name14" axis="followSib" ptType="sibTrans" cnt="1">
          <dgm:layoutNode name="space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92518-A9AA-4DCB-96BD-F71E2F99E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JCC</Company>
  <LinksUpToDate>false</LinksUpToDate>
  <CharactersWithSpaces>5944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rxu</dc:creator>
  <cp:lastModifiedBy>James Schoales</cp:lastModifiedBy>
  <cp:revision>2</cp:revision>
  <cp:lastPrinted>2015-01-23T13:27:00Z</cp:lastPrinted>
  <dcterms:created xsi:type="dcterms:W3CDTF">2020-09-21T15:40:00Z</dcterms:created>
  <dcterms:modified xsi:type="dcterms:W3CDTF">2020-09-21T15:40:00Z</dcterms:modified>
</cp:coreProperties>
</file>