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AB" w:rsidRPr="00AC3E99" w:rsidRDefault="009220AB" w:rsidP="009220AB">
      <w:pPr>
        <w:spacing w:after="200" w:line="276" w:lineRule="auto"/>
        <w:rPr>
          <w:rFonts w:eastAsiaTheme="majorEastAsia"/>
          <w:b/>
          <w:bCs/>
        </w:rPr>
      </w:pPr>
      <w:r w:rsidRPr="00AC3E99">
        <w:rPr>
          <w:b/>
        </w:rPr>
        <w:t>Glossary of Terms:</w:t>
      </w:r>
    </w:p>
    <w:p w:rsidR="009220AB" w:rsidRDefault="009220AB" w:rsidP="009220AB"/>
    <w:p w:rsidR="009220AB" w:rsidRPr="0037448F" w:rsidRDefault="009220AB" w:rsidP="009220AB">
      <w:pPr>
        <w:rPr>
          <w:b/>
          <w:sz w:val="24"/>
          <w:u w:val="single"/>
        </w:rPr>
      </w:pPr>
      <w:r w:rsidRPr="0037448F">
        <w:rPr>
          <w:b/>
          <w:sz w:val="24"/>
          <w:u w:val="single"/>
        </w:rPr>
        <w:t>#</w:t>
      </w:r>
    </w:p>
    <w:p w:rsidR="009220AB" w:rsidRDefault="009220AB" w:rsidP="009220AB">
      <w:pPr>
        <w:rPr>
          <w:b/>
        </w:rPr>
      </w:pPr>
    </w:p>
    <w:p w:rsidR="009220AB" w:rsidRDefault="009220AB" w:rsidP="009220AB">
      <w:r w:rsidRPr="00A7125F">
        <w:rPr>
          <w:b/>
        </w:rPr>
        <w:t>3CTN:</w:t>
      </w:r>
      <w:r>
        <w:t xml:space="preserve"> Canadian Cancer Clinical Trials Network</w:t>
      </w:r>
    </w:p>
    <w:p w:rsidR="009220AB" w:rsidRDefault="009220AB" w:rsidP="009220AB"/>
    <w:p w:rsidR="009220AB" w:rsidRPr="00A7125F" w:rsidRDefault="009220AB" w:rsidP="009220AB">
      <w:pPr>
        <w:rPr>
          <w:b/>
          <w:sz w:val="24"/>
          <w:u w:val="single"/>
        </w:rPr>
      </w:pPr>
      <w:r w:rsidRPr="00A7125F">
        <w:rPr>
          <w:b/>
          <w:sz w:val="24"/>
          <w:u w:val="single"/>
        </w:rPr>
        <w:t>A</w:t>
      </w:r>
    </w:p>
    <w:p w:rsidR="009220AB" w:rsidRDefault="009220AB" w:rsidP="009220AB"/>
    <w:p w:rsidR="009220AB" w:rsidRDefault="009220AB" w:rsidP="009220AB">
      <w:r w:rsidRPr="00A7125F">
        <w:rPr>
          <w:b/>
        </w:rPr>
        <w:t>ACAHO:</w:t>
      </w:r>
      <w:r>
        <w:t xml:space="preserve"> Association of Canadian Academic Healthcare Organizations </w:t>
      </w:r>
    </w:p>
    <w:p w:rsidR="009220AB" w:rsidRDefault="009220AB" w:rsidP="009220AB"/>
    <w:p w:rsidR="009220AB" w:rsidRPr="00686588" w:rsidRDefault="009220AB" w:rsidP="009220AB">
      <w:r w:rsidRPr="00A7125F">
        <w:rPr>
          <w:b/>
        </w:rPr>
        <w:t xml:space="preserve">ARCC: </w:t>
      </w:r>
      <w:r>
        <w:t>Canadian Centre for Applied Research in Cancer Control</w:t>
      </w:r>
    </w:p>
    <w:p w:rsidR="009220AB" w:rsidRDefault="009220AB" w:rsidP="009220AB"/>
    <w:p w:rsidR="009220AB" w:rsidRPr="008151BA" w:rsidRDefault="009220AB" w:rsidP="009220AB">
      <w:pPr>
        <w:rPr>
          <w:b/>
          <w:sz w:val="24"/>
          <w:u w:val="single"/>
        </w:rPr>
      </w:pPr>
      <w:r w:rsidRPr="008151BA">
        <w:rPr>
          <w:b/>
          <w:sz w:val="24"/>
          <w:u w:val="single"/>
        </w:rPr>
        <w:t>B, C</w:t>
      </w:r>
    </w:p>
    <w:p w:rsidR="009220AB" w:rsidRDefault="009220AB" w:rsidP="009220AB"/>
    <w:p w:rsidR="009220AB" w:rsidRDefault="009220AB" w:rsidP="009220AB">
      <w:r w:rsidRPr="00A7125F">
        <w:rPr>
          <w:b/>
        </w:rPr>
        <w:t>CC:</w:t>
      </w:r>
      <w:r>
        <w:t xml:space="preserve"> Coordinating Centre</w:t>
      </w:r>
    </w:p>
    <w:p w:rsidR="009220AB" w:rsidRDefault="009220AB" w:rsidP="009220AB"/>
    <w:p w:rsidR="009220AB" w:rsidRDefault="009220AB" w:rsidP="009220AB">
      <w:r w:rsidRPr="00A7125F">
        <w:rPr>
          <w:b/>
        </w:rPr>
        <w:t>CCAN:</w:t>
      </w:r>
      <w:r>
        <w:t xml:space="preserve"> Canadian Cancer Action Network </w:t>
      </w:r>
    </w:p>
    <w:p w:rsidR="009220AB" w:rsidRDefault="009220AB" w:rsidP="009220AB"/>
    <w:p w:rsidR="009220AB" w:rsidRDefault="009220AB" w:rsidP="009220AB">
      <w:r w:rsidRPr="00A7125F">
        <w:rPr>
          <w:b/>
        </w:rPr>
        <w:t xml:space="preserve">CCRA: </w:t>
      </w:r>
      <w:r>
        <w:t>Canadian Cancer Research Alliance</w:t>
      </w:r>
    </w:p>
    <w:p w:rsidR="009220AB" w:rsidRDefault="009220AB" w:rsidP="009220AB"/>
    <w:p w:rsidR="009220AB" w:rsidRDefault="009220AB" w:rsidP="009220AB">
      <w:pPr>
        <w:rPr>
          <w:b/>
        </w:rPr>
      </w:pPr>
      <w:r>
        <w:rPr>
          <w:b/>
        </w:rPr>
        <w:t xml:space="preserve">CCTG: </w:t>
      </w:r>
      <w:r w:rsidRPr="00AC3E99">
        <w:t>Canadian Cancer Trials Group</w:t>
      </w:r>
    </w:p>
    <w:p w:rsidR="009220AB" w:rsidRDefault="009220AB" w:rsidP="009220AB">
      <w:pPr>
        <w:rPr>
          <w:b/>
        </w:rPr>
      </w:pPr>
    </w:p>
    <w:p w:rsidR="009220AB" w:rsidRDefault="009220AB" w:rsidP="009220AB">
      <w:r w:rsidRPr="00A7125F">
        <w:rPr>
          <w:b/>
        </w:rPr>
        <w:t>CIHR:</w:t>
      </w:r>
      <w:r>
        <w:t xml:space="preserve"> Canadian Institute for Health Research </w:t>
      </w:r>
    </w:p>
    <w:p w:rsidR="009220AB" w:rsidRDefault="009220AB" w:rsidP="009220AB"/>
    <w:p w:rsidR="009220AB" w:rsidRDefault="009220AB" w:rsidP="009220AB">
      <w:r w:rsidRPr="00A7125F">
        <w:rPr>
          <w:b/>
        </w:rPr>
        <w:t xml:space="preserve">CPAC: </w:t>
      </w:r>
      <w:r>
        <w:t xml:space="preserve">Canadian Partnership </w:t>
      </w:r>
      <w:proofErr w:type="gramStart"/>
      <w:r>
        <w:t>Against</w:t>
      </w:r>
      <w:proofErr w:type="gramEnd"/>
      <w:r>
        <w:t xml:space="preserve"> Cancer</w:t>
      </w:r>
    </w:p>
    <w:p w:rsidR="009220AB" w:rsidRDefault="009220AB" w:rsidP="009220AB"/>
    <w:p w:rsidR="009220AB" w:rsidRDefault="009220AB" w:rsidP="009220AB">
      <w:r>
        <w:rPr>
          <w:b/>
        </w:rPr>
        <w:t>C</w:t>
      </w:r>
      <w:r w:rsidRPr="009164C2">
        <w:rPr>
          <w:b/>
        </w:rPr>
        <w:t>TSG:</w:t>
      </w:r>
      <w:r w:rsidRPr="009164C2">
        <w:t xml:space="preserve"> </w:t>
      </w:r>
      <w:r>
        <w:t xml:space="preserve">Cancer </w:t>
      </w:r>
      <w:r w:rsidRPr="009164C2">
        <w:t>T</w:t>
      </w:r>
      <w:r>
        <w:t xml:space="preserve">rials Strategy Group </w:t>
      </w:r>
    </w:p>
    <w:p w:rsidR="009220AB" w:rsidRDefault="009220AB" w:rsidP="009220AB">
      <w:pPr>
        <w:rPr>
          <w:b/>
        </w:rPr>
      </w:pPr>
    </w:p>
    <w:p w:rsidR="009220AB" w:rsidRDefault="009220AB" w:rsidP="009220AB">
      <w:r w:rsidRPr="00A7125F">
        <w:rPr>
          <w:b/>
        </w:rPr>
        <w:t>CRA:</w:t>
      </w:r>
      <w:r>
        <w:t xml:space="preserve"> Clinical Research Associate </w:t>
      </w:r>
    </w:p>
    <w:p w:rsidR="009220AB" w:rsidRDefault="009220AB" w:rsidP="009220AB"/>
    <w:p w:rsidR="009220AB" w:rsidRPr="009164C2" w:rsidRDefault="009220AB" w:rsidP="009220AB">
      <w:r>
        <w:rPr>
          <w:b/>
        </w:rPr>
        <w:t xml:space="preserve">CSG: </w:t>
      </w:r>
      <w:r w:rsidRPr="009164C2">
        <w:t>Clinical Study Group</w:t>
      </w:r>
      <w:r>
        <w:t>s</w:t>
      </w:r>
    </w:p>
    <w:p w:rsidR="009220AB" w:rsidRDefault="009220AB" w:rsidP="009220AB">
      <w:pPr>
        <w:rPr>
          <w:b/>
        </w:rPr>
      </w:pPr>
    </w:p>
    <w:p w:rsidR="009220AB" w:rsidRDefault="009220AB" w:rsidP="009220AB">
      <w:r w:rsidRPr="00A7125F">
        <w:rPr>
          <w:b/>
        </w:rPr>
        <w:t>CT:</w:t>
      </w:r>
      <w:r>
        <w:t xml:space="preserve"> Clinical Trials</w:t>
      </w:r>
    </w:p>
    <w:p w:rsidR="009220AB" w:rsidRDefault="009220AB" w:rsidP="009220AB"/>
    <w:p w:rsidR="009220AB" w:rsidRDefault="009220AB" w:rsidP="009220AB">
      <w:r w:rsidRPr="006C6054">
        <w:rPr>
          <w:b/>
        </w:rPr>
        <w:t>CTA:</w:t>
      </w:r>
      <w:r>
        <w:t xml:space="preserve"> Clinical Trials Agreement</w:t>
      </w:r>
    </w:p>
    <w:p w:rsidR="009220AB" w:rsidRDefault="009220AB" w:rsidP="009220AB"/>
    <w:p w:rsidR="009220AB" w:rsidRDefault="009220AB" w:rsidP="009220AB">
      <w:r w:rsidRPr="00A7125F">
        <w:rPr>
          <w:b/>
        </w:rPr>
        <w:t xml:space="preserve">CTMS: </w:t>
      </w:r>
      <w:r>
        <w:t>Clinical Trials Management System</w:t>
      </w:r>
    </w:p>
    <w:p w:rsidR="009220AB" w:rsidRDefault="009220AB" w:rsidP="009220AB"/>
    <w:p w:rsidR="009220AB" w:rsidRDefault="009220AB" w:rsidP="009220AB">
      <w:proofErr w:type="spellStart"/>
      <w:r w:rsidRPr="00A7125F">
        <w:rPr>
          <w:b/>
        </w:rPr>
        <w:t>CTRNet</w:t>
      </w:r>
      <w:proofErr w:type="spellEnd"/>
      <w:r w:rsidRPr="00A7125F">
        <w:rPr>
          <w:b/>
        </w:rPr>
        <w:t xml:space="preserve">: </w:t>
      </w:r>
      <w:r>
        <w:t xml:space="preserve">Canadian </w:t>
      </w:r>
      <w:proofErr w:type="spellStart"/>
      <w:r>
        <w:t>Tumour</w:t>
      </w:r>
      <w:proofErr w:type="spellEnd"/>
      <w:r>
        <w:t xml:space="preserve"> Repository Network </w:t>
      </w:r>
    </w:p>
    <w:p w:rsidR="009220AB" w:rsidRDefault="009220AB" w:rsidP="009220AB">
      <w:pPr>
        <w:rPr>
          <w:highlight w:val="yellow"/>
        </w:rPr>
      </w:pPr>
    </w:p>
    <w:p w:rsidR="009220AB" w:rsidRPr="008151BA" w:rsidRDefault="009220AB" w:rsidP="009220AB">
      <w:pPr>
        <w:rPr>
          <w:b/>
          <w:sz w:val="24"/>
          <w:u w:val="single"/>
        </w:rPr>
      </w:pPr>
      <w:r w:rsidRPr="008151BA">
        <w:rPr>
          <w:b/>
          <w:sz w:val="24"/>
          <w:u w:val="single"/>
        </w:rPr>
        <w:t>D, E</w:t>
      </w:r>
    </w:p>
    <w:p w:rsidR="009220AB" w:rsidRPr="009164C2" w:rsidRDefault="009220AB" w:rsidP="009220AB"/>
    <w:p w:rsidR="009220AB" w:rsidRDefault="009220AB" w:rsidP="009220AB">
      <w:r w:rsidRPr="00A7125F">
        <w:rPr>
          <w:b/>
        </w:rPr>
        <w:t>EAB:</w:t>
      </w:r>
      <w:r>
        <w:t xml:space="preserve"> External Advisory Board</w:t>
      </w:r>
    </w:p>
    <w:p w:rsidR="009220AB" w:rsidRDefault="009220AB" w:rsidP="009220AB"/>
    <w:p w:rsidR="009220AB" w:rsidRDefault="009220AB" w:rsidP="009220AB">
      <w:r w:rsidRPr="00A7125F">
        <w:rPr>
          <w:b/>
        </w:rPr>
        <w:t>EC:</w:t>
      </w:r>
      <w:r>
        <w:t xml:space="preserve"> Executive Committee </w:t>
      </w:r>
    </w:p>
    <w:p w:rsidR="009220AB" w:rsidRDefault="009220AB" w:rsidP="009220AB"/>
    <w:p w:rsidR="009220AB" w:rsidRDefault="009220AB" w:rsidP="009220AB">
      <w:r w:rsidRPr="00A7125F">
        <w:rPr>
          <w:b/>
        </w:rPr>
        <w:t>EOI:</w:t>
      </w:r>
      <w:r>
        <w:t xml:space="preserve"> Expression of Interest </w:t>
      </w:r>
    </w:p>
    <w:p w:rsidR="009220AB" w:rsidRDefault="009220AB" w:rsidP="009220AB"/>
    <w:p w:rsidR="009220AB" w:rsidRPr="008151BA" w:rsidRDefault="009220AB" w:rsidP="009220AB">
      <w:pPr>
        <w:rPr>
          <w:b/>
          <w:sz w:val="24"/>
          <w:u w:val="single"/>
        </w:rPr>
      </w:pPr>
      <w:r w:rsidRPr="008151BA">
        <w:rPr>
          <w:b/>
          <w:sz w:val="24"/>
          <w:u w:val="single"/>
        </w:rPr>
        <w:t>F, G</w:t>
      </w:r>
    </w:p>
    <w:p w:rsidR="009220AB" w:rsidRDefault="009220AB" w:rsidP="009220AB"/>
    <w:p w:rsidR="009220AB" w:rsidRDefault="009220AB" w:rsidP="009220AB">
      <w:r w:rsidRPr="00A7125F">
        <w:rPr>
          <w:b/>
        </w:rPr>
        <w:t>FTE:</w:t>
      </w:r>
      <w:r>
        <w:t xml:space="preserve"> Full Time Equivalent </w:t>
      </w:r>
    </w:p>
    <w:p w:rsidR="009220AB" w:rsidRDefault="009220AB" w:rsidP="009220AB"/>
    <w:p w:rsidR="009220AB" w:rsidRDefault="009220AB" w:rsidP="009220AB">
      <w:r w:rsidRPr="00A7125F">
        <w:rPr>
          <w:b/>
        </w:rPr>
        <w:t xml:space="preserve">GCP: </w:t>
      </w:r>
      <w:r>
        <w:t xml:space="preserve">Good Clinical Practice </w:t>
      </w:r>
    </w:p>
    <w:p w:rsidR="009220AB" w:rsidRDefault="009220AB" w:rsidP="009220AB"/>
    <w:p w:rsidR="009220AB" w:rsidRPr="008151BA" w:rsidRDefault="009220AB" w:rsidP="009220AB">
      <w:pPr>
        <w:rPr>
          <w:b/>
          <w:sz w:val="24"/>
          <w:u w:val="single"/>
        </w:rPr>
      </w:pPr>
      <w:r w:rsidRPr="008151BA">
        <w:rPr>
          <w:b/>
          <w:sz w:val="24"/>
          <w:u w:val="single"/>
        </w:rPr>
        <w:t>H, I</w:t>
      </w:r>
    </w:p>
    <w:p w:rsidR="009220AB" w:rsidRDefault="009220AB" w:rsidP="009220AB"/>
    <w:p w:rsidR="009220AB" w:rsidRDefault="009220AB" w:rsidP="009220AB">
      <w:r w:rsidRPr="00A7125F">
        <w:rPr>
          <w:b/>
        </w:rPr>
        <w:t xml:space="preserve">HC: </w:t>
      </w:r>
      <w:r>
        <w:t>Health Canada</w:t>
      </w:r>
    </w:p>
    <w:p w:rsidR="009220AB" w:rsidRDefault="009220AB" w:rsidP="009220AB"/>
    <w:p w:rsidR="009220AB" w:rsidRDefault="009220AB" w:rsidP="009220AB">
      <w:r w:rsidRPr="00A7125F">
        <w:rPr>
          <w:b/>
        </w:rPr>
        <w:t>HCP:</w:t>
      </w:r>
      <w:r>
        <w:t xml:space="preserve"> Health Care Professionals </w:t>
      </w:r>
    </w:p>
    <w:p w:rsidR="009220AB" w:rsidRDefault="009220AB" w:rsidP="009220AB"/>
    <w:p w:rsidR="009220AB" w:rsidRDefault="009220AB" w:rsidP="009220AB">
      <w:pPr>
        <w:rPr>
          <w:b/>
        </w:rPr>
      </w:pPr>
      <w:r>
        <w:rPr>
          <w:b/>
        </w:rPr>
        <w:t xml:space="preserve">IND: </w:t>
      </w:r>
      <w:r w:rsidRPr="006C6054">
        <w:t>Investigational New Drug</w:t>
      </w:r>
    </w:p>
    <w:p w:rsidR="009220AB" w:rsidRDefault="009220AB" w:rsidP="009220AB">
      <w:pPr>
        <w:rPr>
          <w:b/>
        </w:rPr>
      </w:pPr>
    </w:p>
    <w:p w:rsidR="009220AB" w:rsidRDefault="009220AB" w:rsidP="009220AB">
      <w:r w:rsidRPr="00A7125F">
        <w:rPr>
          <w:b/>
        </w:rPr>
        <w:t>IT:</w:t>
      </w:r>
      <w:r>
        <w:t xml:space="preserve"> Information Technology </w:t>
      </w:r>
    </w:p>
    <w:p w:rsidR="009220AB" w:rsidRDefault="009220AB" w:rsidP="009220AB"/>
    <w:p w:rsidR="009220AB" w:rsidRDefault="009220AB" w:rsidP="009220A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J, K, L</w:t>
      </w:r>
    </w:p>
    <w:p w:rsidR="009220AB" w:rsidRDefault="009220AB" w:rsidP="009220AB">
      <w:pPr>
        <w:rPr>
          <w:b/>
          <w:sz w:val="24"/>
          <w:u w:val="single"/>
        </w:rPr>
      </w:pPr>
    </w:p>
    <w:p w:rsidR="009220AB" w:rsidRPr="008151BA" w:rsidRDefault="009220AB" w:rsidP="009220AB">
      <w:pPr>
        <w:rPr>
          <w:b/>
          <w:sz w:val="24"/>
          <w:u w:val="single"/>
        </w:rPr>
      </w:pPr>
      <w:r w:rsidRPr="008151BA">
        <w:rPr>
          <w:b/>
          <w:sz w:val="24"/>
          <w:u w:val="single"/>
        </w:rPr>
        <w:t>M, N</w:t>
      </w:r>
    </w:p>
    <w:p w:rsidR="009220AB" w:rsidRDefault="009220AB" w:rsidP="009220AB"/>
    <w:p w:rsidR="009220AB" w:rsidRDefault="009220AB" w:rsidP="009220AB">
      <w:r w:rsidRPr="00A7125F">
        <w:rPr>
          <w:b/>
        </w:rPr>
        <w:t>N2:</w:t>
      </w:r>
      <w:r>
        <w:t xml:space="preserve"> Network of Networks </w:t>
      </w:r>
    </w:p>
    <w:p w:rsidR="009220AB" w:rsidRDefault="009220AB" w:rsidP="009220AB"/>
    <w:p w:rsidR="009220AB" w:rsidRDefault="009220AB" w:rsidP="009220AB">
      <w:r w:rsidRPr="00A7125F">
        <w:rPr>
          <w:b/>
        </w:rPr>
        <w:t xml:space="preserve">NACC: </w:t>
      </w:r>
      <w:r>
        <w:t xml:space="preserve">Network Affiliated Cancer </w:t>
      </w:r>
      <w:proofErr w:type="spellStart"/>
      <w:r>
        <w:t>Centres</w:t>
      </w:r>
      <w:proofErr w:type="spellEnd"/>
      <w:r>
        <w:t xml:space="preserve"> </w:t>
      </w:r>
    </w:p>
    <w:p w:rsidR="009220AB" w:rsidRDefault="009220AB" w:rsidP="009220AB"/>
    <w:p w:rsidR="009220AB" w:rsidRDefault="009220AB" w:rsidP="009220AB">
      <w:r w:rsidRPr="00A7125F">
        <w:rPr>
          <w:b/>
        </w:rPr>
        <w:t xml:space="preserve">NCC: </w:t>
      </w:r>
      <w:r>
        <w:t>Network Cancer Centre</w:t>
      </w:r>
    </w:p>
    <w:p w:rsidR="009220AB" w:rsidRDefault="009220AB" w:rsidP="009220AB"/>
    <w:p w:rsidR="009220AB" w:rsidRPr="0037448F" w:rsidRDefault="009220AB" w:rsidP="009220AB">
      <w:r>
        <w:rPr>
          <w:b/>
        </w:rPr>
        <w:t xml:space="preserve">NIHR: </w:t>
      </w:r>
      <w:r>
        <w:t xml:space="preserve">National Institute for Health Research </w:t>
      </w:r>
    </w:p>
    <w:p w:rsidR="009220AB" w:rsidRDefault="009220AB" w:rsidP="009220AB">
      <w:pPr>
        <w:rPr>
          <w:b/>
        </w:rPr>
      </w:pPr>
    </w:p>
    <w:p w:rsidR="009220AB" w:rsidRDefault="009220AB" w:rsidP="009220AB">
      <w:r w:rsidRPr="00A7125F">
        <w:rPr>
          <w:b/>
        </w:rPr>
        <w:t xml:space="preserve">NRCC: </w:t>
      </w:r>
      <w:r>
        <w:t>Network Regional Coordinating Centre</w:t>
      </w:r>
    </w:p>
    <w:p w:rsidR="009220AB" w:rsidRDefault="009220AB" w:rsidP="009220AB"/>
    <w:p w:rsidR="009220AB" w:rsidRPr="00A87405" w:rsidRDefault="009220AB" w:rsidP="009220AB">
      <w:pPr>
        <w:rPr>
          <w:b/>
          <w:sz w:val="24"/>
          <w:u w:val="single"/>
        </w:rPr>
      </w:pPr>
      <w:r w:rsidRPr="00A87405">
        <w:rPr>
          <w:b/>
          <w:sz w:val="24"/>
          <w:u w:val="single"/>
        </w:rPr>
        <w:t>O</w:t>
      </w:r>
    </w:p>
    <w:p w:rsidR="009220AB" w:rsidRDefault="009220AB" w:rsidP="009220AB"/>
    <w:p w:rsidR="009220AB" w:rsidRDefault="009220AB" w:rsidP="009220AB">
      <w:r w:rsidRPr="00A7125F">
        <w:rPr>
          <w:b/>
        </w:rPr>
        <w:t xml:space="preserve">OCOG: </w:t>
      </w:r>
      <w:r>
        <w:t xml:space="preserve">Ontario Clinical Oncology Group </w:t>
      </w:r>
    </w:p>
    <w:p w:rsidR="009220AB" w:rsidRDefault="009220AB" w:rsidP="009220AB"/>
    <w:p w:rsidR="009220AB" w:rsidRDefault="009220AB" w:rsidP="009220AB">
      <w:r w:rsidRPr="00A7125F">
        <w:rPr>
          <w:b/>
        </w:rPr>
        <w:t xml:space="preserve">OICR: </w:t>
      </w:r>
      <w:r>
        <w:t>Ontario Institute for Cancer Research</w:t>
      </w:r>
    </w:p>
    <w:p w:rsidR="009220AB" w:rsidRDefault="009220AB" w:rsidP="009220AB"/>
    <w:p w:rsidR="009220AB" w:rsidRPr="00A87405" w:rsidRDefault="009220AB" w:rsidP="009220AB">
      <w:pPr>
        <w:rPr>
          <w:b/>
          <w:sz w:val="24"/>
          <w:u w:val="single"/>
        </w:rPr>
      </w:pPr>
      <w:r w:rsidRPr="00A87405">
        <w:rPr>
          <w:b/>
          <w:sz w:val="24"/>
          <w:u w:val="single"/>
        </w:rPr>
        <w:t>P</w:t>
      </w:r>
    </w:p>
    <w:p w:rsidR="009220AB" w:rsidRDefault="009220AB" w:rsidP="009220AB"/>
    <w:p w:rsidR="009220AB" w:rsidRDefault="009220AB" w:rsidP="009220AB">
      <w:r w:rsidRPr="00A7125F">
        <w:rPr>
          <w:b/>
        </w:rPr>
        <w:t>PC:</w:t>
      </w:r>
      <w:r>
        <w:t xml:space="preserve"> Portfolio Committee</w:t>
      </w:r>
    </w:p>
    <w:p w:rsidR="009220AB" w:rsidRDefault="009220AB" w:rsidP="009220AB"/>
    <w:p w:rsidR="009220AB" w:rsidRDefault="009220AB" w:rsidP="009220AB">
      <w:r w:rsidRPr="00A7125F">
        <w:rPr>
          <w:b/>
        </w:rPr>
        <w:t>PCF:</w:t>
      </w:r>
      <w:r>
        <w:t xml:space="preserve"> Per Case Funding</w:t>
      </w:r>
    </w:p>
    <w:p w:rsidR="009220AB" w:rsidRDefault="009220AB" w:rsidP="009220AB"/>
    <w:p w:rsidR="009220AB" w:rsidRDefault="009220AB" w:rsidP="009220AB">
      <w:r w:rsidRPr="00A7125F">
        <w:rPr>
          <w:b/>
        </w:rPr>
        <w:t xml:space="preserve">PTC: </w:t>
      </w:r>
      <w:r>
        <w:t xml:space="preserve">Permission to Contact </w:t>
      </w:r>
    </w:p>
    <w:p w:rsidR="009220AB" w:rsidRDefault="009220AB" w:rsidP="009220AB"/>
    <w:p w:rsidR="009220AB" w:rsidRPr="00A87405" w:rsidRDefault="009220AB" w:rsidP="009220AB">
      <w:pPr>
        <w:rPr>
          <w:b/>
          <w:sz w:val="24"/>
          <w:u w:val="single"/>
        </w:rPr>
      </w:pPr>
      <w:r w:rsidRPr="00A87405">
        <w:rPr>
          <w:b/>
          <w:sz w:val="24"/>
          <w:u w:val="single"/>
        </w:rPr>
        <w:t>Q</w:t>
      </w:r>
    </w:p>
    <w:p w:rsidR="009220AB" w:rsidRDefault="009220AB" w:rsidP="009220AB"/>
    <w:p w:rsidR="009220AB" w:rsidRDefault="009220AB" w:rsidP="009220AB">
      <w:r w:rsidRPr="00A7125F">
        <w:rPr>
          <w:b/>
        </w:rPr>
        <w:t>QC:</w:t>
      </w:r>
      <w:r>
        <w:t xml:space="preserve"> Quality Control </w:t>
      </w:r>
    </w:p>
    <w:p w:rsidR="009220AB" w:rsidRDefault="009220AB" w:rsidP="009220AB"/>
    <w:p w:rsidR="009220AB" w:rsidRPr="00A87405" w:rsidRDefault="009220AB" w:rsidP="009220AB">
      <w:pPr>
        <w:rPr>
          <w:b/>
          <w:sz w:val="24"/>
          <w:u w:val="single"/>
        </w:rPr>
      </w:pPr>
      <w:r w:rsidRPr="00A87405">
        <w:rPr>
          <w:b/>
          <w:sz w:val="24"/>
          <w:u w:val="single"/>
        </w:rPr>
        <w:t>R</w:t>
      </w:r>
    </w:p>
    <w:p w:rsidR="009220AB" w:rsidRDefault="009220AB" w:rsidP="009220AB"/>
    <w:p w:rsidR="009220AB" w:rsidRDefault="009220AB" w:rsidP="009220AB">
      <w:r w:rsidRPr="00A7125F">
        <w:rPr>
          <w:b/>
        </w:rPr>
        <w:t xml:space="preserve">RCR: </w:t>
      </w:r>
      <w:r>
        <w:t xml:space="preserve">Responsible Conduct of Research </w:t>
      </w:r>
    </w:p>
    <w:p w:rsidR="009220AB" w:rsidRDefault="009220AB" w:rsidP="009220AB"/>
    <w:p w:rsidR="009220AB" w:rsidRDefault="009220AB" w:rsidP="009220AB">
      <w:r w:rsidRPr="00A7125F">
        <w:rPr>
          <w:b/>
        </w:rPr>
        <w:t>REB:</w:t>
      </w:r>
      <w:r>
        <w:t xml:space="preserve"> Research Ethics Board</w:t>
      </w:r>
    </w:p>
    <w:p w:rsidR="009220AB" w:rsidRDefault="009220AB" w:rsidP="009220AB"/>
    <w:p w:rsidR="009220AB" w:rsidRDefault="009220AB" w:rsidP="009220AB">
      <w:r w:rsidRPr="00A7125F">
        <w:rPr>
          <w:b/>
        </w:rPr>
        <w:t>RFA:</w:t>
      </w:r>
      <w:r>
        <w:t xml:space="preserve"> Request for Applications</w:t>
      </w:r>
    </w:p>
    <w:p w:rsidR="009220AB" w:rsidRDefault="009220AB" w:rsidP="009220AB"/>
    <w:p w:rsidR="009220AB" w:rsidRPr="00A87405" w:rsidRDefault="009220AB" w:rsidP="009220AB">
      <w:pPr>
        <w:rPr>
          <w:b/>
          <w:sz w:val="24"/>
          <w:u w:val="single"/>
        </w:rPr>
      </w:pPr>
      <w:r w:rsidRPr="00A87405">
        <w:rPr>
          <w:b/>
          <w:sz w:val="24"/>
          <w:u w:val="single"/>
        </w:rPr>
        <w:t>S</w:t>
      </w:r>
    </w:p>
    <w:p w:rsidR="009220AB" w:rsidRDefault="009220AB" w:rsidP="009220AB"/>
    <w:p w:rsidR="009220AB" w:rsidRDefault="009220AB" w:rsidP="009220AB">
      <w:r w:rsidRPr="00A7125F">
        <w:rPr>
          <w:b/>
        </w:rPr>
        <w:t xml:space="preserve">SC: </w:t>
      </w:r>
      <w:r>
        <w:t>Steering Committee</w:t>
      </w:r>
    </w:p>
    <w:p w:rsidR="009220AB" w:rsidRDefault="009220AB" w:rsidP="009220AB"/>
    <w:p w:rsidR="009220AB" w:rsidRDefault="009220AB" w:rsidP="009220AB">
      <w:r w:rsidRPr="00A7125F">
        <w:rPr>
          <w:b/>
        </w:rPr>
        <w:t>SOPs:</w:t>
      </w:r>
      <w:r>
        <w:t xml:space="preserve"> Standard Operating Procedures</w:t>
      </w:r>
    </w:p>
    <w:p w:rsidR="009220AB" w:rsidRDefault="009220AB" w:rsidP="009220AB"/>
    <w:p w:rsidR="009220AB" w:rsidRDefault="009220AB" w:rsidP="009220AB">
      <w:r w:rsidRPr="00A7125F">
        <w:rPr>
          <w:b/>
        </w:rPr>
        <w:t>SPOR:</w:t>
      </w:r>
      <w:r>
        <w:t xml:space="preserve"> Strategy for Patient-Oriented Research</w:t>
      </w:r>
    </w:p>
    <w:p w:rsidR="009220AB" w:rsidRDefault="009220AB" w:rsidP="009220AB"/>
    <w:p w:rsidR="009220AB" w:rsidRPr="00A87405" w:rsidRDefault="009220AB" w:rsidP="009220AB">
      <w:pPr>
        <w:rPr>
          <w:b/>
          <w:sz w:val="24"/>
          <w:u w:val="single"/>
        </w:rPr>
      </w:pPr>
      <w:r w:rsidRPr="00A87405">
        <w:rPr>
          <w:b/>
          <w:sz w:val="24"/>
          <w:u w:val="single"/>
        </w:rPr>
        <w:t>T</w:t>
      </w:r>
    </w:p>
    <w:p w:rsidR="009220AB" w:rsidRDefault="009220AB" w:rsidP="009220AB"/>
    <w:p w:rsidR="009220AB" w:rsidRDefault="009220AB" w:rsidP="009220AB">
      <w:r w:rsidRPr="00A7125F">
        <w:rPr>
          <w:b/>
        </w:rPr>
        <w:t xml:space="preserve">TOR: </w:t>
      </w:r>
      <w:r>
        <w:t>Terms of Reference</w:t>
      </w:r>
    </w:p>
    <w:p w:rsidR="009220AB" w:rsidRDefault="009220AB" w:rsidP="009220AB"/>
    <w:p w:rsidR="009220AB" w:rsidRPr="00A87405" w:rsidRDefault="009220AB" w:rsidP="009220AB">
      <w:pPr>
        <w:rPr>
          <w:b/>
          <w:sz w:val="24"/>
          <w:u w:val="single"/>
        </w:rPr>
      </w:pPr>
      <w:r w:rsidRPr="00A87405">
        <w:rPr>
          <w:b/>
          <w:sz w:val="24"/>
          <w:u w:val="single"/>
        </w:rPr>
        <w:t>U, V, W</w:t>
      </w:r>
    </w:p>
    <w:p w:rsidR="009220AB" w:rsidRDefault="009220AB" w:rsidP="009220AB"/>
    <w:p w:rsidR="009220AB" w:rsidRDefault="009220AB" w:rsidP="009220AB">
      <w:r w:rsidRPr="00A7125F">
        <w:rPr>
          <w:b/>
        </w:rPr>
        <w:t>UKCRN:</w:t>
      </w:r>
      <w:r>
        <w:t xml:space="preserve"> UK Clinical Research Network </w:t>
      </w:r>
    </w:p>
    <w:p w:rsidR="009220AB" w:rsidRDefault="009220AB" w:rsidP="009220AB"/>
    <w:p w:rsidR="009220AB" w:rsidRDefault="009220AB" w:rsidP="009220AB">
      <w:r w:rsidRPr="00A7125F">
        <w:rPr>
          <w:b/>
        </w:rPr>
        <w:t>WG:</w:t>
      </w:r>
      <w:r>
        <w:t xml:space="preserve"> Working Group</w:t>
      </w:r>
    </w:p>
    <w:p w:rsidR="009220AB" w:rsidRDefault="009220AB" w:rsidP="009220AB">
      <w:pPr>
        <w:rPr>
          <w:b/>
          <w:sz w:val="24"/>
          <w:u w:val="single"/>
        </w:rPr>
      </w:pPr>
    </w:p>
    <w:p w:rsidR="009220AB" w:rsidRDefault="009220AB" w:rsidP="009220AB">
      <w:pPr>
        <w:rPr>
          <w:b/>
          <w:sz w:val="24"/>
          <w:u w:val="single"/>
        </w:rPr>
      </w:pPr>
      <w:r w:rsidRPr="00A87405">
        <w:rPr>
          <w:b/>
          <w:sz w:val="24"/>
          <w:u w:val="single"/>
        </w:rPr>
        <w:t>X, Y, Z</w:t>
      </w:r>
    </w:p>
    <w:p w:rsidR="00453D52" w:rsidRDefault="009220AB">
      <w:bookmarkStart w:id="0" w:name="_GoBack"/>
      <w:bookmarkEnd w:id="0"/>
    </w:p>
    <w:sectPr w:rsidR="00453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AB"/>
    <w:rsid w:val="002B2A77"/>
    <w:rsid w:val="003306CE"/>
    <w:rsid w:val="0092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58701-98E7-4969-8CAD-0720FC71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AB"/>
    <w:pPr>
      <w:spacing w:after="0" w:line="240" w:lineRule="auto"/>
    </w:pPr>
    <w:rPr>
      <w:rFonts w:ascii="Times New Roman" w:eastAsiaTheme="minorEastAsia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OICR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Schoales</dc:creator>
  <cp:keywords/>
  <dc:description/>
  <cp:lastModifiedBy>James Schoales</cp:lastModifiedBy>
  <cp:revision>1</cp:revision>
  <dcterms:created xsi:type="dcterms:W3CDTF">2020-11-09T16:02:00Z</dcterms:created>
  <dcterms:modified xsi:type="dcterms:W3CDTF">2020-11-09T16:05:00Z</dcterms:modified>
</cp:coreProperties>
</file>